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27951" w14:textId="18728AD8" w:rsidR="00714379" w:rsidRPr="00C52A5A" w:rsidRDefault="00607C46">
      <w:pPr>
        <w:rPr>
          <w:rFonts w:ascii="Helvetica" w:hAnsi="Helvetica" w:cs="Helvetica"/>
          <w:b/>
          <w:bCs/>
          <w:color w:val="1D2129"/>
          <w:sz w:val="40"/>
          <w:szCs w:val="40"/>
          <w:shd w:val="clear" w:color="auto" w:fill="FFFFFF"/>
        </w:rPr>
      </w:pPr>
      <w:r w:rsidRPr="00C52A5A">
        <w:rPr>
          <w:rFonts w:ascii="Helvetica" w:hAnsi="Helvetica" w:cs="Helvetica"/>
          <w:b/>
          <w:bCs/>
          <w:color w:val="1D2129"/>
          <w:sz w:val="40"/>
          <w:szCs w:val="40"/>
          <w:shd w:val="clear" w:color="auto" w:fill="FFFFFF"/>
        </w:rPr>
        <w:t>Red Lake</w:t>
      </w:r>
      <w:r w:rsidR="008540B0" w:rsidRPr="00C52A5A">
        <w:rPr>
          <w:rFonts w:ascii="Helvetica" w:hAnsi="Helvetica" w:cs="Helvetica"/>
          <w:b/>
          <w:bCs/>
          <w:color w:val="1D2129"/>
          <w:sz w:val="40"/>
          <w:szCs w:val="40"/>
          <w:shd w:val="clear" w:color="auto" w:fill="FFFFFF"/>
        </w:rPr>
        <w:t xml:space="preserve"> China Clay Works</w:t>
      </w:r>
      <w:r w:rsidR="00714379" w:rsidRPr="00C52A5A">
        <w:rPr>
          <w:rFonts w:ascii="Helvetica" w:hAnsi="Helvetica" w:cs="Helvetica"/>
          <w:b/>
          <w:bCs/>
          <w:color w:val="1D2129"/>
          <w:sz w:val="40"/>
          <w:szCs w:val="40"/>
          <w:shd w:val="clear" w:color="auto" w:fill="FFFFFF"/>
        </w:rPr>
        <w:t>:</w:t>
      </w:r>
    </w:p>
    <w:p w14:paraId="79962790" w14:textId="2722EE05" w:rsidR="00965D23" w:rsidRPr="00C52A5A" w:rsidRDefault="00C52A5A">
      <w:pPr>
        <w:rPr>
          <w:rFonts w:ascii="Helvetica" w:hAnsi="Helvetica" w:cs="Helvetica"/>
          <w:b/>
          <w:bCs/>
          <w:color w:val="1D2129"/>
          <w:sz w:val="40"/>
          <w:szCs w:val="40"/>
          <w:shd w:val="clear" w:color="auto" w:fill="FFFFFF"/>
        </w:rPr>
      </w:pPr>
      <w:r w:rsidRPr="00C52A5A">
        <w:rPr>
          <w:rFonts w:ascii="Helvetica" w:hAnsi="Helvetica" w:cs="Helvetica"/>
          <w:b/>
          <w:bCs/>
          <w:color w:val="1D2129"/>
          <w:sz w:val="40"/>
          <w:szCs w:val="40"/>
          <w:shd w:val="clear" w:color="auto" w:fill="FFFFFF"/>
        </w:rPr>
        <w:t xml:space="preserve">Final Clay Processing at </w:t>
      </w:r>
      <w:r w:rsidR="00CA332D" w:rsidRPr="00C52A5A">
        <w:rPr>
          <w:rFonts w:ascii="Helvetica" w:hAnsi="Helvetica" w:cs="Helvetica"/>
          <w:b/>
          <w:bCs/>
          <w:color w:val="1D2129"/>
          <w:sz w:val="40"/>
          <w:szCs w:val="40"/>
          <w:shd w:val="clear" w:color="auto" w:fill="FFFFFF"/>
        </w:rPr>
        <w:t>Cantrell</w:t>
      </w:r>
      <w:r w:rsidR="00607C46" w:rsidRPr="00C52A5A">
        <w:rPr>
          <w:rFonts w:ascii="Helvetica" w:hAnsi="Helvetica" w:cs="Helvetica"/>
          <w:b/>
          <w:bCs/>
          <w:color w:val="1D2129"/>
          <w:sz w:val="40"/>
          <w:szCs w:val="40"/>
          <w:shd w:val="clear" w:color="auto" w:fill="FFFFFF"/>
        </w:rPr>
        <w:t xml:space="preserve"> </w:t>
      </w:r>
      <w:r w:rsidRPr="00C52A5A">
        <w:rPr>
          <w:rFonts w:ascii="Helvetica" w:hAnsi="Helvetica" w:cs="Helvetica"/>
          <w:b/>
          <w:bCs/>
          <w:color w:val="1D2129"/>
          <w:sz w:val="40"/>
          <w:szCs w:val="40"/>
          <w:shd w:val="clear" w:color="auto" w:fill="FFFFFF"/>
        </w:rPr>
        <w:t xml:space="preserve">and the Tramway infrastructure below Western Beacon </w:t>
      </w:r>
      <w:r w:rsidR="00607C46" w:rsidRPr="00C52A5A">
        <w:rPr>
          <w:rFonts w:ascii="Helvetica" w:hAnsi="Helvetica" w:cs="Helvetica"/>
          <w:b/>
          <w:bCs/>
          <w:color w:val="1D2129"/>
          <w:sz w:val="40"/>
          <w:szCs w:val="40"/>
          <w:shd w:val="clear" w:color="auto" w:fill="FFFFFF"/>
        </w:rPr>
        <w:t>– An E</w:t>
      </w:r>
      <w:r w:rsidR="008540B0" w:rsidRPr="00C52A5A">
        <w:rPr>
          <w:rFonts w:ascii="Helvetica" w:hAnsi="Helvetica" w:cs="Helvetica"/>
          <w:b/>
          <w:bCs/>
          <w:color w:val="1D2129"/>
          <w:sz w:val="40"/>
          <w:szCs w:val="40"/>
          <w:shd w:val="clear" w:color="auto" w:fill="FFFFFF"/>
        </w:rPr>
        <w:t>xploration</w:t>
      </w:r>
      <w:r w:rsidRPr="00C52A5A">
        <w:rPr>
          <w:rFonts w:ascii="Helvetica" w:hAnsi="Helvetica" w:cs="Helvetica"/>
          <w:b/>
          <w:bCs/>
          <w:color w:val="1D2129"/>
          <w:sz w:val="40"/>
          <w:szCs w:val="40"/>
          <w:shd w:val="clear" w:color="auto" w:fill="FFFFFF"/>
        </w:rPr>
        <w:t>.</w:t>
      </w:r>
    </w:p>
    <w:p w14:paraId="6298A1AF" w14:textId="080D98A2" w:rsidR="00C568D8" w:rsidRPr="00C52A5A" w:rsidRDefault="00C568D8">
      <w:pPr>
        <w:rPr>
          <w:rFonts w:ascii="Helvetica" w:hAnsi="Helvetica" w:cs="Helvetica"/>
          <w:b/>
          <w:bCs/>
          <w:color w:val="1D2129"/>
          <w:sz w:val="40"/>
          <w:szCs w:val="40"/>
          <w:shd w:val="clear" w:color="auto" w:fill="FFFFFF"/>
        </w:rPr>
      </w:pPr>
      <w:r w:rsidRPr="00C52A5A">
        <w:rPr>
          <w:rFonts w:ascii="Helvetica" w:hAnsi="Helvetica" w:cs="Helvetica"/>
          <w:b/>
          <w:bCs/>
          <w:color w:val="1D2129"/>
          <w:sz w:val="40"/>
          <w:szCs w:val="40"/>
          <w:shd w:val="clear" w:color="auto" w:fill="FFFFFF"/>
        </w:rPr>
        <w:t>By Steve Grigg</w:t>
      </w:r>
    </w:p>
    <w:p w14:paraId="41D1EB69" w14:textId="074BBA17" w:rsidR="00365080" w:rsidRDefault="00466B2C" w:rsidP="00EA2FDE">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The previous </w:t>
      </w:r>
      <w:r w:rsidR="00CA332D">
        <w:rPr>
          <w:rFonts w:ascii="Arial" w:eastAsia="Times New Roman" w:hAnsi="Arial" w:cs="Arial"/>
          <w:color w:val="050505"/>
          <w:sz w:val="24"/>
          <w:szCs w:val="24"/>
          <w:lang w:eastAsia="en-GB"/>
        </w:rPr>
        <w:t>four</w:t>
      </w:r>
      <w:r>
        <w:rPr>
          <w:rFonts w:ascii="Arial" w:eastAsia="Times New Roman" w:hAnsi="Arial" w:cs="Arial"/>
          <w:color w:val="050505"/>
          <w:sz w:val="24"/>
          <w:szCs w:val="24"/>
          <w:lang w:eastAsia="en-GB"/>
        </w:rPr>
        <w:t xml:space="preserve"> articles on the Red Lake China Clay Works have </w:t>
      </w:r>
      <w:r w:rsidR="00CA332D">
        <w:rPr>
          <w:rFonts w:ascii="Arial" w:eastAsia="Times New Roman" w:hAnsi="Arial" w:cs="Arial"/>
          <w:color w:val="050505"/>
          <w:sz w:val="24"/>
          <w:szCs w:val="24"/>
          <w:lang w:eastAsia="en-GB"/>
        </w:rPr>
        <w:t>covered</w:t>
      </w:r>
      <w:r>
        <w:rPr>
          <w:rFonts w:ascii="Arial" w:eastAsia="Times New Roman" w:hAnsi="Arial" w:cs="Arial"/>
          <w:color w:val="050505"/>
          <w:sz w:val="24"/>
          <w:szCs w:val="24"/>
          <w:lang w:eastAsia="en-GB"/>
        </w:rPr>
        <w:t xml:space="preserve"> the clay extraction at Red Lake</w:t>
      </w:r>
      <w:r w:rsidR="00FE3740">
        <w:rPr>
          <w:rFonts w:ascii="Arial" w:eastAsia="Times New Roman" w:hAnsi="Arial" w:cs="Arial"/>
          <w:color w:val="050505"/>
          <w:sz w:val="24"/>
          <w:szCs w:val="24"/>
          <w:lang w:eastAsia="en-GB"/>
        </w:rPr>
        <w:t xml:space="preserve">, </w:t>
      </w:r>
      <w:r w:rsidR="00C568D8">
        <w:rPr>
          <w:rFonts w:ascii="Arial" w:eastAsia="Times New Roman" w:hAnsi="Arial" w:cs="Arial"/>
          <w:color w:val="050505"/>
          <w:sz w:val="24"/>
          <w:szCs w:val="24"/>
          <w:lang w:eastAsia="en-GB"/>
        </w:rPr>
        <w:t xml:space="preserve">initial pre-processing of </w:t>
      </w:r>
      <w:r w:rsidR="00822BCF">
        <w:rPr>
          <w:rFonts w:ascii="Arial" w:eastAsia="Times New Roman" w:hAnsi="Arial" w:cs="Arial"/>
          <w:color w:val="050505"/>
          <w:sz w:val="24"/>
          <w:szCs w:val="24"/>
          <w:lang w:eastAsia="en-GB"/>
        </w:rPr>
        <w:t>that</w:t>
      </w:r>
      <w:r w:rsidR="00C568D8">
        <w:rPr>
          <w:rFonts w:ascii="Arial" w:eastAsia="Times New Roman" w:hAnsi="Arial" w:cs="Arial"/>
          <w:color w:val="050505"/>
          <w:sz w:val="24"/>
          <w:szCs w:val="24"/>
          <w:lang w:eastAsia="en-GB"/>
        </w:rPr>
        <w:t xml:space="preserve"> clay at </w:t>
      </w:r>
      <w:r w:rsidR="00714379" w:rsidRPr="00714379">
        <w:rPr>
          <w:rFonts w:ascii="Arial" w:eastAsia="Times New Roman" w:hAnsi="Arial" w:cs="Arial"/>
          <w:color w:val="050505"/>
          <w:sz w:val="24"/>
          <w:szCs w:val="24"/>
          <w:lang w:eastAsia="en-GB"/>
        </w:rPr>
        <w:t>Greenhill Micas</w:t>
      </w:r>
      <w:r w:rsidR="00CA332D">
        <w:rPr>
          <w:rFonts w:ascii="Arial" w:eastAsia="Times New Roman" w:hAnsi="Arial" w:cs="Arial"/>
          <w:color w:val="050505"/>
          <w:sz w:val="24"/>
          <w:szCs w:val="24"/>
          <w:lang w:eastAsia="en-GB"/>
        </w:rPr>
        <w:t xml:space="preserve">, </w:t>
      </w:r>
      <w:r w:rsidR="00FE3740">
        <w:rPr>
          <w:rFonts w:ascii="Arial" w:eastAsia="Times New Roman" w:hAnsi="Arial" w:cs="Arial"/>
          <w:color w:val="050505"/>
          <w:sz w:val="24"/>
          <w:szCs w:val="24"/>
          <w:lang w:eastAsia="en-GB"/>
        </w:rPr>
        <w:t>the tramway / pipeline between Red Lake and Cantrell</w:t>
      </w:r>
      <w:r w:rsidR="00CA332D">
        <w:rPr>
          <w:rFonts w:ascii="Arial" w:eastAsia="Times New Roman" w:hAnsi="Arial" w:cs="Arial"/>
          <w:color w:val="050505"/>
          <w:sz w:val="24"/>
          <w:szCs w:val="24"/>
          <w:lang w:eastAsia="en-GB"/>
        </w:rPr>
        <w:t xml:space="preserve"> and </w:t>
      </w:r>
      <w:r w:rsidR="00872BD4">
        <w:rPr>
          <w:rFonts w:ascii="Arial" w:eastAsia="Times New Roman" w:hAnsi="Arial" w:cs="Arial"/>
          <w:color w:val="050505"/>
          <w:sz w:val="24"/>
          <w:szCs w:val="24"/>
          <w:lang w:eastAsia="en-GB"/>
        </w:rPr>
        <w:t xml:space="preserve">the </w:t>
      </w:r>
      <w:r w:rsidR="00822BCF">
        <w:rPr>
          <w:rFonts w:ascii="Arial" w:eastAsia="Times New Roman" w:hAnsi="Arial" w:cs="Arial"/>
          <w:color w:val="050505"/>
          <w:sz w:val="24"/>
          <w:szCs w:val="24"/>
          <w:lang w:eastAsia="en-GB"/>
        </w:rPr>
        <w:t xml:space="preserve">clay extraction at </w:t>
      </w:r>
      <w:proofErr w:type="spellStart"/>
      <w:r w:rsidR="00822BCF">
        <w:rPr>
          <w:rFonts w:ascii="Arial" w:eastAsia="Times New Roman" w:hAnsi="Arial" w:cs="Arial"/>
          <w:color w:val="050505"/>
          <w:sz w:val="24"/>
          <w:szCs w:val="24"/>
          <w:lang w:eastAsia="en-GB"/>
        </w:rPr>
        <w:t>Leftlake</w:t>
      </w:r>
      <w:proofErr w:type="spellEnd"/>
    </w:p>
    <w:p w14:paraId="3BAE9A11" w14:textId="345963A1" w:rsidR="00CA332D" w:rsidRDefault="00CA332D" w:rsidP="00EA2FDE">
      <w:pPr>
        <w:shd w:val="clear" w:color="auto" w:fill="FFFFFF"/>
        <w:spacing w:after="0" w:line="240" w:lineRule="auto"/>
        <w:rPr>
          <w:rFonts w:ascii="Arial" w:eastAsia="Times New Roman" w:hAnsi="Arial" w:cs="Arial"/>
          <w:color w:val="050505"/>
          <w:sz w:val="24"/>
          <w:szCs w:val="24"/>
          <w:lang w:eastAsia="en-GB"/>
        </w:rPr>
      </w:pPr>
    </w:p>
    <w:p w14:paraId="644FEF14" w14:textId="2CF0FB32" w:rsidR="00CA332D" w:rsidRDefault="00CA332D" w:rsidP="00EA2FDE">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To complete the pentalogy, this fifth</w:t>
      </w:r>
      <w:r w:rsidR="003A345B">
        <w:rPr>
          <w:rFonts w:ascii="Arial" w:eastAsia="Times New Roman" w:hAnsi="Arial" w:cs="Arial"/>
          <w:color w:val="050505"/>
          <w:sz w:val="24"/>
          <w:szCs w:val="24"/>
          <w:lang w:eastAsia="en-GB"/>
        </w:rPr>
        <w:t xml:space="preserve"> article covers the final clay processing operation at Cantrell and the infrastructure </w:t>
      </w:r>
      <w:r w:rsidR="00872BD4">
        <w:rPr>
          <w:rFonts w:ascii="Arial" w:eastAsia="Times New Roman" w:hAnsi="Arial" w:cs="Arial"/>
          <w:color w:val="050505"/>
          <w:sz w:val="24"/>
          <w:szCs w:val="24"/>
          <w:lang w:eastAsia="en-GB"/>
        </w:rPr>
        <w:t>at the start of the tramway below Western Beacon.</w:t>
      </w:r>
    </w:p>
    <w:p w14:paraId="187BA9E0" w14:textId="77777777" w:rsidR="00CA332D" w:rsidRDefault="00CA332D" w:rsidP="00EA2FDE">
      <w:pPr>
        <w:shd w:val="clear" w:color="auto" w:fill="FFFFFF"/>
        <w:spacing w:after="0" w:line="240" w:lineRule="auto"/>
        <w:rPr>
          <w:rFonts w:ascii="Arial" w:eastAsia="Times New Roman" w:hAnsi="Arial" w:cs="Arial"/>
          <w:color w:val="050505"/>
          <w:sz w:val="24"/>
          <w:szCs w:val="24"/>
          <w:lang w:eastAsia="en-GB"/>
        </w:rPr>
      </w:pPr>
    </w:p>
    <w:p w14:paraId="225C985D" w14:textId="4200CD5B" w:rsidR="00365080" w:rsidRPr="00714379" w:rsidRDefault="00BE431F"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In writing this article, o</w:t>
      </w:r>
      <w:r w:rsidR="000701D7">
        <w:rPr>
          <w:rFonts w:ascii="Arial" w:eastAsia="Times New Roman" w:hAnsi="Arial" w:cs="Arial"/>
          <w:color w:val="050505"/>
          <w:sz w:val="24"/>
          <w:szCs w:val="24"/>
          <w:lang w:eastAsia="en-GB"/>
        </w:rPr>
        <w:t>nce again</w:t>
      </w:r>
      <w:r w:rsidR="00466B2C">
        <w:rPr>
          <w:rFonts w:ascii="Arial" w:eastAsia="Times New Roman" w:hAnsi="Arial" w:cs="Arial"/>
          <w:color w:val="050505"/>
          <w:sz w:val="24"/>
          <w:szCs w:val="24"/>
          <w:lang w:eastAsia="en-GB"/>
        </w:rPr>
        <w:t xml:space="preserve">, due reference </w:t>
      </w:r>
      <w:r w:rsidR="00680C0E">
        <w:rPr>
          <w:rFonts w:ascii="Arial" w:eastAsia="Times New Roman" w:hAnsi="Arial" w:cs="Arial"/>
          <w:color w:val="050505"/>
          <w:sz w:val="24"/>
          <w:szCs w:val="24"/>
          <w:lang w:eastAsia="en-GB"/>
        </w:rPr>
        <w:t>must be</w:t>
      </w:r>
      <w:r w:rsidR="00714379" w:rsidRPr="00714379">
        <w:rPr>
          <w:rFonts w:ascii="Arial" w:eastAsia="Times New Roman" w:hAnsi="Arial" w:cs="Arial"/>
          <w:color w:val="050505"/>
          <w:sz w:val="24"/>
          <w:szCs w:val="24"/>
          <w:lang w:eastAsia="en-GB"/>
        </w:rPr>
        <w:t xml:space="preserve"> made to the excellent E</w:t>
      </w:r>
      <w:r w:rsidR="0008066D">
        <w:rPr>
          <w:rFonts w:ascii="Arial" w:eastAsia="Times New Roman" w:hAnsi="Arial" w:cs="Arial"/>
          <w:color w:val="050505"/>
          <w:sz w:val="24"/>
          <w:szCs w:val="24"/>
          <w:lang w:eastAsia="en-GB"/>
        </w:rPr>
        <w:t>.</w:t>
      </w:r>
      <w:r w:rsidR="00714379" w:rsidRPr="00714379">
        <w:rPr>
          <w:rFonts w:ascii="Arial" w:eastAsia="Times New Roman" w:hAnsi="Arial" w:cs="Arial"/>
          <w:color w:val="050505"/>
          <w:sz w:val="24"/>
          <w:szCs w:val="24"/>
          <w:lang w:eastAsia="en-GB"/>
        </w:rPr>
        <w:t>A</w:t>
      </w:r>
      <w:r w:rsidR="0008066D">
        <w:rPr>
          <w:rFonts w:ascii="Arial" w:eastAsia="Times New Roman" w:hAnsi="Arial" w:cs="Arial"/>
          <w:color w:val="050505"/>
          <w:sz w:val="24"/>
          <w:szCs w:val="24"/>
          <w:lang w:eastAsia="en-GB"/>
        </w:rPr>
        <w:t>.</w:t>
      </w:r>
      <w:r w:rsidR="00714379" w:rsidRPr="00714379">
        <w:rPr>
          <w:rFonts w:ascii="Arial" w:eastAsia="Times New Roman" w:hAnsi="Arial" w:cs="Arial"/>
          <w:color w:val="050505"/>
          <w:sz w:val="24"/>
          <w:szCs w:val="24"/>
          <w:lang w:eastAsia="en-GB"/>
        </w:rPr>
        <w:t xml:space="preserve"> Wade publications </w:t>
      </w:r>
      <w:r w:rsidR="000701D7">
        <w:rPr>
          <w:rFonts w:ascii="Arial" w:eastAsia="Times New Roman" w:hAnsi="Arial" w:cs="Arial"/>
          <w:color w:val="050505"/>
          <w:sz w:val="24"/>
          <w:szCs w:val="24"/>
          <w:lang w:eastAsia="en-GB"/>
        </w:rPr>
        <w:t xml:space="preserve">from </w:t>
      </w:r>
      <w:r w:rsidR="00714379" w:rsidRPr="00714379">
        <w:rPr>
          <w:rFonts w:ascii="Arial" w:eastAsia="Times New Roman" w:hAnsi="Arial" w:cs="Arial"/>
          <w:color w:val="050505"/>
          <w:sz w:val="24"/>
          <w:szCs w:val="24"/>
          <w:lang w:eastAsia="en-GB"/>
        </w:rPr>
        <w:t>1982 and 2004</w:t>
      </w:r>
      <w:r w:rsidR="000701D7">
        <w:rPr>
          <w:rFonts w:ascii="Arial" w:eastAsia="Times New Roman" w:hAnsi="Arial" w:cs="Arial"/>
          <w:color w:val="050505"/>
          <w:sz w:val="24"/>
          <w:szCs w:val="24"/>
          <w:lang w:eastAsia="en-GB"/>
        </w:rPr>
        <w:t xml:space="preserve"> (The </w:t>
      </w:r>
      <w:proofErr w:type="spellStart"/>
      <w:r w:rsidR="000701D7">
        <w:rPr>
          <w:rFonts w:ascii="Arial" w:eastAsia="Times New Roman" w:hAnsi="Arial" w:cs="Arial"/>
          <w:color w:val="050505"/>
          <w:sz w:val="24"/>
          <w:szCs w:val="24"/>
          <w:lang w:eastAsia="en-GB"/>
        </w:rPr>
        <w:t>Redlake</w:t>
      </w:r>
      <w:proofErr w:type="spellEnd"/>
      <w:r w:rsidR="000701D7">
        <w:rPr>
          <w:rFonts w:ascii="Arial" w:eastAsia="Times New Roman" w:hAnsi="Arial" w:cs="Arial"/>
          <w:color w:val="050505"/>
          <w:sz w:val="24"/>
          <w:szCs w:val="24"/>
          <w:lang w:eastAsia="en-GB"/>
        </w:rPr>
        <w:t xml:space="preserve"> Tramway &amp; China Clay Works) and to the assistance of Colin Yelland, who had provided E.A. Wade (“Ted”) with much of the material for his publications.</w:t>
      </w:r>
    </w:p>
    <w:p w14:paraId="139557E7" w14:textId="5072943A" w:rsidR="00714379" w:rsidRDefault="00714379" w:rsidP="00714379">
      <w:pPr>
        <w:shd w:val="clear" w:color="auto" w:fill="FFFFFF"/>
        <w:spacing w:after="0" w:line="240" w:lineRule="auto"/>
        <w:rPr>
          <w:rFonts w:ascii="Arial" w:eastAsia="Times New Roman" w:hAnsi="Arial" w:cs="Arial"/>
          <w:color w:val="050505"/>
          <w:sz w:val="24"/>
          <w:szCs w:val="24"/>
          <w:lang w:eastAsia="en-GB"/>
        </w:rPr>
      </w:pPr>
    </w:p>
    <w:p w14:paraId="66B88927" w14:textId="28FB3DDC" w:rsidR="00E42AF0" w:rsidRDefault="00500A65" w:rsidP="00714379">
      <w:pPr>
        <w:shd w:val="clear" w:color="auto" w:fill="FFFFFF"/>
        <w:spacing w:after="0" w:line="240" w:lineRule="auto"/>
        <w:rPr>
          <w:rFonts w:ascii="Arial" w:eastAsia="Times New Roman" w:hAnsi="Arial" w:cs="Arial"/>
          <w:color w:val="050505"/>
          <w:sz w:val="24"/>
          <w:szCs w:val="24"/>
          <w:lang w:eastAsia="en-GB"/>
        </w:rPr>
      </w:pPr>
      <w:r w:rsidRPr="00500A65">
        <w:rPr>
          <w:rFonts w:ascii="Arial" w:eastAsia="Times New Roman" w:hAnsi="Arial" w:cs="Arial"/>
          <w:noProof/>
          <w:color w:val="050505"/>
          <w:sz w:val="24"/>
          <w:szCs w:val="24"/>
          <w:lang w:eastAsia="en-GB"/>
        </w:rPr>
        <w:drawing>
          <wp:inline distT="0" distB="0" distL="0" distR="0" wp14:anchorId="4980DDFD" wp14:editId="18254F13">
            <wp:extent cx="6645910" cy="4725670"/>
            <wp:effectExtent l="0" t="0" r="2540" b="0"/>
            <wp:docPr id="2" name="Picture 1" descr="Diagram&#10;&#10;Description automatically generated with medium confidence">
              <a:extLst xmlns:a="http://schemas.openxmlformats.org/drawingml/2006/main">
                <a:ext uri="{FF2B5EF4-FFF2-40B4-BE49-F238E27FC236}">
                  <a16:creationId xmlns:a16="http://schemas.microsoft.com/office/drawing/2014/main" id="{5963D1E3-F8A4-46D4-BF8E-449C52E00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10;&#10;Description automatically generated with medium confidence">
                      <a:extLst>
                        <a:ext uri="{FF2B5EF4-FFF2-40B4-BE49-F238E27FC236}">
                          <a16:creationId xmlns:a16="http://schemas.microsoft.com/office/drawing/2014/main" id="{5963D1E3-F8A4-46D4-BF8E-449C52E00E9C}"/>
                        </a:ext>
                      </a:extLst>
                    </pic:cNvPr>
                    <pic:cNvPicPr>
                      <a:picLocks noChangeAspect="1"/>
                    </pic:cNvPicPr>
                  </pic:nvPicPr>
                  <pic:blipFill>
                    <a:blip r:embed="rId5"/>
                    <a:stretch>
                      <a:fillRect/>
                    </a:stretch>
                  </pic:blipFill>
                  <pic:spPr>
                    <a:xfrm>
                      <a:off x="0" y="0"/>
                      <a:ext cx="6645910" cy="4725670"/>
                    </a:xfrm>
                    <a:prstGeom prst="rect">
                      <a:avLst/>
                    </a:prstGeom>
                  </pic:spPr>
                </pic:pic>
              </a:graphicData>
            </a:graphic>
          </wp:inline>
        </w:drawing>
      </w:r>
    </w:p>
    <w:p w14:paraId="625A71C4" w14:textId="47A35584" w:rsidR="00B1685E" w:rsidRDefault="00B1685E" w:rsidP="00714379">
      <w:pPr>
        <w:shd w:val="clear" w:color="auto" w:fill="FFFFFF"/>
        <w:spacing w:after="0" w:line="240" w:lineRule="auto"/>
        <w:rPr>
          <w:rFonts w:ascii="Arial" w:eastAsia="Times New Roman" w:hAnsi="Arial" w:cs="Arial"/>
          <w:color w:val="050505"/>
          <w:sz w:val="24"/>
          <w:szCs w:val="24"/>
          <w:lang w:eastAsia="en-GB"/>
        </w:rPr>
      </w:pPr>
    </w:p>
    <w:p w14:paraId="054397A4" w14:textId="7C69E645" w:rsidR="00E42AF0" w:rsidRPr="00181BDC" w:rsidRDefault="00181BDC" w:rsidP="00714379">
      <w:pPr>
        <w:shd w:val="clear" w:color="auto" w:fill="FFFFFF"/>
        <w:spacing w:after="0" w:line="240" w:lineRule="auto"/>
        <w:rPr>
          <w:rFonts w:ascii="Georgia" w:hAnsi="Georgia"/>
          <w:color w:val="666666"/>
          <w:sz w:val="21"/>
          <w:szCs w:val="21"/>
          <w:shd w:val="clear" w:color="auto" w:fill="FFFFFF"/>
        </w:rPr>
      </w:pPr>
      <w:r>
        <w:rPr>
          <w:rFonts w:ascii="Georgia" w:hAnsi="Georgia"/>
          <w:color w:val="666666"/>
          <w:sz w:val="21"/>
          <w:szCs w:val="21"/>
          <w:shd w:val="clear" w:color="auto" w:fill="FFFFFF"/>
        </w:rPr>
        <w:t xml:space="preserve">  </w:t>
      </w:r>
    </w:p>
    <w:p w14:paraId="70C2FCA4" w14:textId="03630064" w:rsidR="00E42AF0" w:rsidRDefault="00E42AF0" w:rsidP="00714379">
      <w:pPr>
        <w:shd w:val="clear" w:color="auto" w:fill="FFFFFF"/>
        <w:spacing w:after="0" w:line="240" w:lineRule="auto"/>
        <w:rPr>
          <w:rFonts w:ascii="Arial" w:eastAsia="Times New Roman" w:hAnsi="Arial" w:cs="Arial"/>
          <w:color w:val="050505"/>
          <w:sz w:val="24"/>
          <w:szCs w:val="24"/>
          <w:lang w:eastAsia="en-GB"/>
        </w:rPr>
      </w:pPr>
    </w:p>
    <w:p w14:paraId="0812A385" w14:textId="24F767EB" w:rsidR="00E42AF0" w:rsidRPr="0012289D" w:rsidRDefault="00872BD4" w:rsidP="00714379">
      <w:pPr>
        <w:shd w:val="clear" w:color="auto" w:fill="FFFFFF"/>
        <w:spacing w:after="0" w:line="240" w:lineRule="auto"/>
        <w:rPr>
          <w:rFonts w:ascii="Georgia" w:hAnsi="Georgia"/>
          <w:i/>
          <w:iCs/>
          <w:color w:val="666666"/>
          <w:sz w:val="21"/>
          <w:szCs w:val="21"/>
          <w:shd w:val="clear" w:color="auto" w:fill="FFFFFF"/>
        </w:rPr>
      </w:pPr>
      <w:r w:rsidRPr="0012289D">
        <w:rPr>
          <w:rFonts w:ascii="Georgia" w:hAnsi="Georgia"/>
          <w:i/>
          <w:iCs/>
          <w:color w:val="666666"/>
          <w:sz w:val="21"/>
          <w:szCs w:val="21"/>
          <w:shd w:val="clear" w:color="auto" w:fill="FFFFFF"/>
        </w:rPr>
        <w:t xml:space="preserve">The sketch map shows the key points of interest covered in this article </w:t>
      </w:r>
      <w:proofErr w:type="gramStart"/>
      <w:r w:rsidRPr="0012289D">
        <w:rPr>
          <w:rFonts w:ascii="Georgia" w:hAnsi="Georgia"/>
          <w:i/>
          <w:iCs/>
          <w:color w:val="666666"/>
          <w:sz w:val="21"/>
          <w:szCs w:val="21"/>
          <w:shd w:val="clear" w:color="auto" w:fill="FFFFFF"/>
        </w:rPr>
        <w:t>with the exception of</w:t>
      </w:r>
      <w:proofErr w:type="gramEnd"/>
      <w:r w:rsidRPr="0012289D">
        <w:rPr>
          <w:rFonts w:ascii="Georgia" w:hAnsi="Georgia"/>
          <w:i/>
          <w:iCs/>
          <w:color w:val="666666"/>
          <w:sz w:val="21"/>
          <w:szCs w:val="21"/>
          <w:shd w:val="clear" w:color="auto" w:fill="FFFFFF"/>
        </w:rPr>
        <w:t xml:space="preserve"> the incline plane as it is located on private farmland</w:t>
      </w:r>
      <w:r w:rsidR="0012289D" w:rsidRPr="0012289D">
        <w:rPr>
          <w:rFonts w:ascii="Georgia" w:hAnsi="Georgia"/>
          <w:i/>
          <w:iCs/>
          <w:color w:val="666666"/>
          <w:sz w:val="21"/>
          <w:szCs w:val="21"/>
          <w:shd w:val="clear" w:color="auto" w:fill="FFFFFF"/>
        </w:rPr>
        <w:t>.</w:t>
      </w:r>
    </w:p>
    <w:p w14:paraId="03E1D58D" w14:textId="77777777" w:rsidR="00E42AF0" w:rsidRDefault="00E42AF0" w:rsidP="00714379">
      <w:pPr>
        <w:shd w:val="clear" w:color="auto" w:fill="FFFFFF"/>
        <w:spacing w:after="0" w:line="240" w:lineRule="auto"/>
        <w:rPr>
          <w:rFonts w:ascii="Arial" w:eastAsia="Times New Roman" w:hAnsi="Arial" w:cs="Arial"/>
          <w:color w:val="050505"/>
          <w:sz w:val="24"/>
          <w:szCs w:val="24"/>
          <w:lang w:eastAsia="en-GB"/>
        </w:rPr>
      </w:pPr>
    </w:p>
    <w:p w14:paraId="3FADAB42" w14:textId="2996936B" w:rsidR="00872BD4" w:rsidRDefault="00C52A5A" w:rsidP="00C52A5A">
      <w:pPr>
        <w:rPr>
          <w:rFonts w:ascii="Arial" w:hAnsi="Arial" w:cs="Arial"/>
          <w:color w:val="050505"/>
          <w:sz w:val="24"/>
          <w:szCs w:val="24"/>
          <w:shd w:val="clear" w:color="auto" w:fill="FFFFFF"/>
        </w:rPr>
      </w:pPr>
      <w:r>
        <w:rPr>
          <w:rFonts w:ascii="Arial" w:hAnsi="Arial" w:cs="Arial"/>
          <w:color w:val="050505"/>
          <w:sz w:val="24"/>
          <w:szCs w:val="24"/>
          <w:shd w:val="clear" w:color="auto" w:fill="FFFFFF"/>
        </w:rPr>
        <w:lastRenderedPageBreak/>
        <w:t xml:space="preserve">After the clay (pre) processing </w:t>
      </w:r>
      <w:r w:rsidR="00872BD4">
        <w:rPr>
          <w:rFonts w:ascii="Arial" w:hAnsi="Arial" w:cs="Arial"/>
          <w:color w:val="050505"/>
          <w:sz w:val="24"/>
          <w:szCs w:val="24"/>
          <w:shd w:val="clear" w:color="auto" w:fill="FFFFFF"/>
        </w:rPr>
        <w:t xml:space="preserve">at Green Hill Mica’s and at </w:t>
      </w:r>
      <w:proofErr w:type="spellStart"/>
      <w:r w:rsidR="00872BD4">
        <w:rPr>
          <w:rFonts w:ascii="Arial" w:hAnsi="Arial" w:cs="Arial"/>
          <w:color w:val="050505"/>
          <w:sz w:val="24"/>
          <w:szCs w:val="24"/>
          <w:shd w:val="clear" w:color="auto" w:fill="FFFFFF"/>
        </w:rPr>
        <w:t>Leftlake</w:t>
      </w:r>
      <w:proofErr w:type="spellEnd"/>
      <w:r w:rsidR="00872BD4">
        <w:rPr>
          <w:rFonts w:ascii="Arial" w:hAnsi="Arial" w:cs="Arial"/>
          <w:color w:val="050505"/>
          <w:sz w:val="24"/>
          <w:szCs w:val="24"/>
          <w:shd w:val="clear" w:color="auto" w:fill="FFFFFF"/>
        </w:rPr>
        <w:t xml:space="preserve"> (in later years), as previously mentioned, the clay </w:t>
      </w:r>
      <w:r>
        <w:rPr>
          <w:rFonts w:ascii="Arial" w:hAnsi="Arial" w:cs="Arial"/>
          <w:color w:val="050505"/>
          <w:sz w:val="24"/>
          <w:szCs w:val="24"/>
          <w:shd w:val="clear" w:color="auto" w:fill="FFFFFF"/>
        </w:rPr>
        <w:t xml:space="preserve">was passed into the </w:t>
      </w:r>
      <w:r w:rsidR="00872BD4">
        <w:rPr>
          <w:rFonts w:ascii="Arial" w:hAnsi="Arial" w:cs="Arial"/>
          <w:color w:val="050505"/>
          <w:sz w:val="24"/>
          <w:szCs w:val="24"/>
          <w:shd w:val="clear" w:color="auto" w:fill="FFFFFF"/>
        </w:rPr>
        <w:t xml:space="preserve">stoneware </w:t>
      </w:r>
      <w:r>
        <w:rPr>
          <w:rFonts w:ascii="Arial" w:hAnsi="Arial" w:cs="Arial"/>
          <w:color w:val="050505"/>
          <w:sz w:val="24"/>
          <w:szCs w:val="24"/>
          <w:shd w:val="clear" w:color="auto" w:fill="FFFFFF"/>
        </w:rPr>
        <w:t xml:space="preserve">pipeline for its gravity fed journey to Cantrell. </w:t>
      </w:r>
    </w:p>
    <w:p w14:paraId="1D173B1C" w14:textId="4E8BA549" w:rsidR="00872BD4" w:rsidRDefault="00C52A5A" w:rsidP="00C52A5A">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The stoneware pipeline was washed out with water for 15 minutes before clay was fed into it and the two sources of clay (Red Lake and </w:t>
      </w:r>
      <w:proofErr w:type="spellStart"/>
      <w:r>
        <w:rPr>
          <w:rFonts w:ascii="Arial" w:hAnsi="Arial" w:cs="Arial"/>
          <w:color w:val="050505"/>
          <w:sz w:val="24"/>
          <w:szCs w:val="24"/>
          <w:shd w:val="clear" w:color="auto" w:fill="FFFFFF"/>
        </w:rPr>
        <w:t>Leftlake</w:t>
      </w:r>
      <w:proofErr w:type="spellEnd"/>
      <w:r>
        <w:rPr>
          <w:rFonts w:ascii="Arial" w:hAnsi="Arial" w:cs="Arial"/>
          <w:color w:val="050505"/>
          <w:sz w:val="24"/>
          <w:szCs w:val="24"/>
          <w:shd w:val="clear" w:color="auto" w:fill="FFFFFF"/>
        </w:rPr>
        <w:t xml:space="preserve">) were never mixed as that at </w:t>
      </w:r>
      <w:proofErr w:type="spellStart"/>
      <w:r>
        <w:rPr>
          <w:rFonts w:ascii="Arial" w:hAnsi="Arial" w:cs="Arial"/>
          <w:color w:val="050505"/>
          <w:sz w:val="24"/>
          <w:szCs w:val="24"/>
          <w:shd w:val="clear" w:color="auto" w:fill="FFFFFF"/>
        </w:rPr>
        <w:t>Leftlake</w:t>
      </w:r>
      <w:proofErr w:type="spellEnd"/>
      <w:r>
        <w:rPr>
          <w:rFonts w:ascii="Arial" w:hAnsi="Arial" w:cs="Arial"/>
          <w:color w:val="050505"/>
          <w:sz w:val="24"/>
          <w:szCs w:val="24"/>
          <w:shd w:val="clear" w:color="auto" w:fill="FFFFFF"/>
        </w:rPr>
        <w:t xml:space="preserve"> </w:t>
      </w:r>
      <w:proofErr w:type="gramStart"/>
      <w:r>
        <w:rPr>
          <w:rFonts w:ascii="Arial" w:hAnsi="Arial" w:cs="Arial"/>
          <w:color w:val="050505"/>
          <w:sz w:val="24"/>
          <w:szCs w:val="24"/>
          <w:shd w:val="clear" w:color="auto" w:fill="FFFFFF"/>
        </w:rPr>
        <w:t>was considered to be</w:t>
      </w:r>
      <w:proofErr w:type="gramEnd"/>
      <w:r>
        <w:rPr>
          <w:rFonts w:ascii="Arial" w:hAnsi="Arial" w:cs="Arial"/>
          <w:color w:val="050505"/>
          <w:sz w:val="24"/>
          <w:szCs w:val="24"/>
          <w:shd w:val="clear" w:color="auto" w:fill="FFFFFF"/>
        </w:rPr>
        <w:t xml:space="preserve"> inferior quality. </w:t>
      </w:r>
      <w:r w:rsidR="00680C0E">
        <w:rPr>
          <w:rFonts w:ascii="Arial" w:hAnsi="Arial" w:cs="Arial"/>
          <w:color w:val="050505"/>
          <w:sz w:val="24"/>
          <w:szCs w:val="24"/>
          <w:shd w:val="clear" w:color="auto" w:fill="FFFFFF"/>
        </w:rPr>
        <w:t>As Cantrell is approached, t</w:t>
      </w:r>
      <w:r w:rsidR="00872BD4">
        <w:rPr>
          <w:rFonts w:ascii="Arial" w:hAnsi="Arial" w:cs="Arial"/>
          <w:color w:val="050505"/>
          <w:sz w:val="24"/>
          <w:szCs w:val="24"/>
          <w:shd w:val="clear" w:color="auto" w:fill="FFFFFF"/>
        </w:rPr>
        <w:t xml:space="preserve">he pipeline runs very close to the tramway as it curves </w:t>
      </w:r>
      <w:r w:rsidR="0012289D">
        <w:rPr>
          <w:rFonts w:ascii="Arial" w:hAnsi="Arial" w:cs="Arial"/>
          <w:color w:val="050505"/>
          <w:sz w:val="24"/>
          <w:szCs w:val="24"/>
          <w:shd w:val="clear" w:color="auto" w:fill="FFFFFF"/>
        </w:rPr>
        <w:t>around Western Beacon. Although the pipeline is buried, its course can easily be followed by locating the inspection points along its route and then looking for obvious ground disturbance.</w:t>
      </w:r>
    </w:p>
    <w:p w14:paraId="783AF1A2" w14:textId="4781F68A" w:rsidR="00872BD4" w:rsidRDefault="0012289D" w:rsidP="00C52A5A">
      <w:pPr>
        <w:rPr>
          <w:rFonts w:ascii="Arial" w:hAnsi="Arial" w:cs="Arial"/>
          <w:color w:val="050505"/>
          <w:sz w:val="24"/>
          <w:szCs w:val="24"/>
          <w:shd w:val="clear" w:color="auto" w:fill="FFFFFF"/>
        </w:rPr>
      </w:pPr>
      <w:r>
        <w:rPr>
          <w:noProof/>
        </w:rPr>
        <w:drawing>
          <wp:inline distT="0" distB="0" distL="0" distR="0" wp14:anchorId="5B696A5C" wp14:editId="3CAB979C">
            <wp:extent cx="3238293" cy="2428875"/>
            <wp:effectExtent l="0" t="0" r="635" b="0"/>
            <wp:docPr id="1" name="Picture 1" descr="Cantrell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trell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4861" cy="2448802"/>
                    </a:xfrm>
                    <a:prstGeom prst="rect">
                      <a:avLst/>
                    </a:prstGeom>
                    <a:noFill/>
                    <a:ln>
                      <a:noFill/>
                    </a:ln>
                  </pic:spPr>
                </pic:pic>
              </a:graphicData>
            </a:graphic>
          </wp:inline>
        </w:drawing>
      </w:r>
      <w:r>
        <w:rPr>
          <w:rFonts w:ascii="Arial" w:hAnsi="Arial" w:cs="Arial"/>
          <w:color w:val="050505"/>
          <w:sz w:val="24"/>
          <w:szCs w:val="24"/>
          <w:shd w:val="clear" w:color="auto" w:fill="FFFFFF"/>
        </w:rPr>
        <w:t xml:space="preserve">  </w:t>
      </w:r>
      <w:r>
        <w:rPr>
          <w:noProof/>
        </w:rPr>
        <w:drawing>
          <wp:inline distT="0" distB="0" distL="0" distR="0" wp14:anchorId="6B4974D4" wp14:editId="7B3F0ADD">
            <wp:extent cx="3228975" cy="2421887"/>
            <wp:effectExtent l="0" t="0" r="0" b="0"/>
            <wp:docPr id="3" name="Picture 3" descr="Cantrell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trell 3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1929" cy="2454104"/>
                    </a:xfrm>
                    <a:prstGeom prst="rect">
                      <a:avLst/>
                    </a:prstGeom>
                    <a:noFill/>
                    <a:ln>
                      <a:noFill/>
                    </a:ln>
                  </pic:spPr>
                </pic:pic>
              </a:graphicData>
            </a:graphic>
          </wp:inline>
        </w:drawing>
      </w:r>
    </w:p>
    <w:p w14:paraId="0FA8A9A3" w14:textId="25BCF9BA" w:rsidR="0012289D" w:rsidRDefault="0012289D" w:rsidP="00C52A5A">
      <w:pPr>
        <w:rPr>
          <w:rFonts w:ascii="Georgia" w:hAnsi="Georgia"/>
          <w:i/>
          <w:iCs/>
          <w:color w:val="666666"/>
          <w:sz w:val="21"/>
          <w:szCs w:val="21"/>
          <w:shd w:val="clear" w:color="auto" w:fill="FFFFFF"/>
        </w:rPr>
      </w:pPr>
      <w:r>
        <w:rPr>
          <w:rFonts w:ascii="Georgia" w:hAnsi="Georgia"/>
          <w:i/>
          <w:iCs/>
          <w:noProof/>
          <w:color w:val="666666"/>
          <w:sz w:val="21"/>
          <w:szCs w:val="21"/>
        </w:rPr>
        <mc:AlternateContent>
          <mc:Choice Requires="wps">
            <w:drawing>
              <wp:anchor distT="0" distB="0" distL="114300" distR="114300" simplePos="0" relativeHeight="251661312" behindDoc="0" locked="0" layoutInCell="1" allowOverlap="1" wp14:anchorId="29261226" wp14:editId="6E631F5E">
                <wp:simplePos x="0" y="0"/>
                <wp:positionH relativeFrom="column">
                  <wp:posOffset>3333750</wp:posOffset>
                </wp:positionH>
                <wp:positionV relativeFrom="paragraph">
                  <wp:posOffset>15875</wp:posOffset>
                </wp:positionV>
                <wp:extent cx="3200400" cy="838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200400" cy="838200"/>
                        </a:xfrm>
                        <a:prstGeom prst="rect">
                          <a:avLst/>
                        </a:prstGeom>
                        <a:solidFill>
                          <a:schemeClr val="lt1"/>
                        </a:solidFill>
                        <a:ln w="6350">
                          <a:solidFill>
                            <a:prstClr val="black"/>
                          </a:solidFill>
                        </a:ln>
                      </wps:spPr>
                      <wps:txbx>
                        <w:txbxContent>
                          <w:p w14:paraId="24BC704A" w14:textId="3C893D24" w:rsidR="0012289D" w:rsidRPr="006947EA" w:rsidRDefault="006947EA" w:rsidP="0012289D">
                            <w:pPr>
                              <w:rPr>
                                <w:sz w:val="24"/>
                                <w:szCs w:val="24"/>
                              </w:rPr>
                            </w:pPr>
                            <w:r w:rsidRPr="006947EA">
                              <w:rPr>
                                <w:rFonts w:ascii="Georgia" w:hAnsi="Georgia"/>
                                <w:i/>
                                <w:iCs/>
                                <w:color w:val="666666"/>
                                <w:sz w:val="24"/>
                                <w:szCs w:val="24"/>
                                <w:shd w:val="clear" w:color="auto" w:fill="FFFFFF"/>
                              </w:rPr>
                              <w:t xml:space="preserve">Inspection </w:t>
                            </w:r>
                            <w:proofErr w:type="gramStart"/>
                            <w:r w:rsidRPr="006947EA">
                              <w:rPr>
                                <w:rFonts w:ascii="Georgia" w:hAnsi="Georgia"/>
                                <w:i/>
                                <w:iCs/>
                                <w:color w:val="666666"/>
                                <w:sz w:val="24"/>
                                <w:szCs w:val="24"/>
                                <w:shd w:val="clear" w:color="auto" w:fill="FFFFFF"/>
                              </w:rPr>
                              <w:t>point</w:t>
                            </w:r>
                            <w:proofErr w:type="gramEnd"/>
                            <w:r w:rsidRPr="006947EA">
                              <w:rPr>
                                <w:rFonts w:ascii="Georgia" w:hAnsi="Georgia"/>
                                <w:i/>
                                <w:iCs/>
                                <w:color w:val="666666"/>
                                <w:sz w:val="24"/>
                                <w:szCs w:val="24"/>
                                <w:shd w:val="clear" w:color="auto" w:fill="FFFFFF"/>
                              </w:rPr>
                              <w:t xml:space="preserve"> 76 at SX65580 57043. This is the one nearest the incline plan</w:t>
                            </w:r>
                            <w:r>
                              <w:rPr>
                                <w:rFonts w:ascii="Georgia" w:hAnsi="Georgia"/>
                                <w:i/>
                                <w:iCs/>
                                <w:color w:val="666666"/>
                                <w:sz w:val="24"/>
                                <w:szCs w:val="24"/>
                                <w:shd w:val="clear" w:color="auto" w:fill="FFFFFF"/>
                              </w:rPr>
                              <w:t>e</w:t>
                            </w:r>
                            <w:r w:rsidRPr="006947EA">
                              <w:rPr>
                                <w:rFonts w:ascii="Georgia" w:hAnsi="Georgia"/>
                                <w:i/>
                                <w:iCs/>
                                <w:color w:val="666666"/>
                                <w:sz w:val="24"/>
                                <w:szCs w:val="24"/>
                                <w:shd w:val="clear" w:color="auto" w:fill="FFFFFF"/>
                              </w:rPr>
                              <w:t xml:space="preserve"> and </w:t>
                            </w:r>
                            <w:r>
                              <w:rPr>
                                <w:rFonts w:ascii="Georgia" w:hAnsi="Georgia"/>
                                <w:i/>
                                <w:iCs/>
                                <w:color w:val="666666"/>
                                <w:sz w:val="24"/>
                                <w:szCs w:val="24"/>
                                <w:shd w:val="clear" w:color="auto" w:fill="FFFFFF"/>
                              </w:rPr>
                              <w:t xml:space="preserve">is believed to be </w:t>
                            </w:r>
                            <w:r w:rsidRPr="006947EA">
                              <w:rPr>
                                <w:rFonts w:ascii="Georgia" w:hAnsi="Georgia"/>
                                <w:i/>
                                <w:iCs/>
                                <w:color w:val="666666"/>
                                <w:sz w:val="24"/>
                                <w:szCs w:val="24"/>
                                <w:shd w:val="clear" w:color="auto" w:fill="FFFFFF"/>
                              </w:rPr>
                              <w:t xml:space="preserve">the last </w:t>
                            </w:r>
                            <w:r>
                              <w:rPr>
                                <w:rFonts w:ascii="Georgia" w:hAnsi="Georgia"/>
                                <w:i/>
                                <w:iCs/>
                                <w:color w:val="666666"/>
                                <w:sz w:val="24"/>
                                <w:szCs w:val="24"/>
                                <w:shd w:val="clear" w:color="auto" w:fill="FFFFFF"/>
                              </w:rPr>
                              <w:t xml:space="preserve">one </w:t>
                            </w:r>
                            <w:r w:rsidRPr="006947EA">
                              <w:rPr>
                                <w:rFonts w:ascii="Georgia" w:hAnsi="Georgia"/>
                                <w:i/>
                                <w:iCs/>
                                <w:color w:val="666666"/>
                                <w:sz w:val="24"/>
                                <w:szCs w:val="24"/>
                                <w:shd w:val="clear" w:color="auto" w:fill="FFFFFF"/>
                              </w:rPr>
                              <w:t>as 77-80</w:t>
                            </w:r>
                            <w:r>
                              <w:rPr>
                                <w:rFonts w:ascii="Georgia" w:hAnsi="Georgia"/>
                                <w:i/>
                                <w:iCs/>
                                <w:color w:val="666666"/>
                                <w:sz w:val="24"/>
                                <w:szCs w:val="24"/>
                                <w:shd w:val="clear" w:color="auto" w:fill="FFFFFF"/>
                              </w:rPr>
                              <w:t xml:space="preserve"> are recorded as </w:t>
                            </w:r>
                            <w:r w:rsidRPr="006947EA">
                              <w:rPr>
                                <w:rFonts w:ascii="Georgia" w:hAnsi="Georgia"/>
                                <w:i/>
                                <w:iCs/>
                                <w:color w:val="666666"/>
                                <w:sz w:val="24"/>
                                <w:szCs w:val="24"/>
                                <w:shd w:val="clear" w:color="auto" w:fill="FFFFFF"/>
                              </w:rPr>
                              <w:t>no longer exist</w:t>
                            </w:r>
                            <w:r>
                              <w:rPr>
                                <w:rFonts w:ascii="Georgia" w:hAnsi="Georgia"/>
                                <w:i/>
                                <w:iCs/>
                                <w:color w:val="666666"/>
                                <w:sz w:val="24"/>
                                <w:szCs w:val="24"/>
                                <w:shd w:val="clear" w:color="auto" w:fill="FFFFFF"/>
                              </w:rPr>
                              <w: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61226" id="_x0000_t202" coordsize="21600,21600" o:spt="202" path="m,l,21600r21600,l21600,xe">
                <v:stroke joinstyle="miter"/>
                <v:path gradientshapeok="t" o:connecttype="rect"/>
              </v:shapetype>
              <v:shape id="Text Box 5" o:spid="_x0000_s1026" type="#_x0000_t202" style="position:absolute;margin-left:262.5pt;margin-top:1.25pt;width:252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" fillcolor="white [3201]" strokeweight=".5pt">
                <v:textbox>
                  <w:txbxContent>
                    <w:p w14:paraId="24BC704A" w14:textId="3C893D24" w:rsidR="0012289D" w:rsidRPr="006947EA" w:rsidRDefault="006947EA" w:rsidP="0012289D">
                      <w:pPr>
                        <w:rPr>
                          <w:sz w:val="24"/>
                          <w:szCs w:val="24"/>
                        </w:rPr>
                      </w:pPr>
                      <w:r w:rsidRPr="006947EA">
                        <w:rPr>
                          <w:rFonts w:ascii="Georgia" w:hAnsi="Georgia"/>
                          <w:i/>
                          <w:iCs/>
                          <w:color w:val="666666"/>
                          <w:sz w:val="24"/>
                          <w:szCs w:val="24"/>
                          <w:shd w:val="clear" w:color="auto" w:fill="FFFFFF"/>
                        </w:rPr>
                        <w:t xml:space="preserve">Inspection </w:t>
                      </w:r>
                      <w:proofErr w:type="gramStart"/>
                      <w:r w:rsidRPr="006947EA">
                        <w:rPr>
                          <w:rFonts w:ascii="Georgia" w:hAnsi="Georgia"/>
                          <w:i/>
                          <w:iCs/>
                          <w:color w:val="666666"/>
                          <w:sz w:val="24"/>
                          <w:szCs w:val="24"/>
                          <w:shd w:val="clear" w:color="auto" w:fill="FFFFFF"/>
                        </w:rPr>
                        <w:t>point</w:t>
                      </w:r>
                      <w:proofErr w:type="gramEnd"/>
                      <w:r w:rsidRPr="006947EA">
                        <w:rPr>
                          <w:rFonts w:ascii="Georgia" w:hAnsi="Georgia"/>
                          <w:i/>
                          <w:iCs/>
                          <w:color w:val="666666"/>
                          <w:sz w:val="24"/>
                          <w:szCs w:val="24"/>
                          <w:shd w:val="clear" w:color="auto" w:fill="FFFFFF"/>
                        </w:rPr>
                        <w:t xml:space="preserve"> 76 at SX65580 57043. This is the one nearest the incline plan</w:t>
                      </w:r>
                      <w:r>
                        <w:rPr>
                          <w:rFonts w:ascii="Georgia" w:hAnsi="Georgia"/>
                          <w:i/>
                          <w:iCs/>
                          <w:color w:val="666666"/>
                          <w:sz w:val="24"/>
                          <w:szCs w:val="24"/>
                          <w:shd w:val="clear" w:color="auto" w:fill="FFFFFF"/>
                        </w:rPr>
                        <w:t>e</w:t>
                      </w:r>
                      <w:r w:rsidRPr="006947EA">
                        <w:rPr>
                          <w:rFonts w:ascii="Georgia" w:hAnsi="Georgia"/>
                          <w:i/>
                          <w:iCs/>
                          <w:color w:val="666666"/>
                          <w:sz w:val="24"/>
                          <w:szCs w:val="24"/>
                          <w:shd w:val="clear" w:color="auto" w:fill="FFFFFF"/>
                        </w:rPr>
                        <w:t xml:space="preserve"> and </w:t>
                      </w:r>
                      <w:r>
                        <w:rPr>
                          <w:rFonts w:ascii="Georgia" w:hAnsi="Georgia"/>
                          <w:i/>
                          <w:iCs/>
                          <w:color w:val="666666"/>
                          <w:sz w:val="24"/>
                          <w:szCs w:val="24"/>
                          <w:shd w:val="clear" w:color="auto" w:fill="FFFFFF"/>
                        </w:rPr>
                        <w:t xml:space="preserve">is believed to be </w:t>
                      </w:r>
                      <w:r w:rsidRPr="006947EA">
                        <w:rPr>
                          <w:rFonts w:ascii="Georgia" w:hAnsi="Georgia"/>
                          <w:i/>
                          <w:iCs/>
                          <w:color w:val="666666"/>
                          <w:sz w:val="24"/>
                          <w:szCs w:val="24"/>
                          <w:shd w:val="clear" w:color="auto" w:fill="FFFFFF"/>
                        </w:rPr>
                        <w:t xml:space="preserve">the last </w:t>
                      </w:r>
                      <w:r>
                        <w:rPr>
                          <w:rFonts w:ascii="Georgia" w:hAnsi="Georgia"/>
                          <w:i/>
                          <w:iCs/>
                          <w:color w:val="666666"/>
                          <w:sz w:val="24"/>
                          <w:szCs w:val="24"/>
                          <w:shd w:val="clear" w:color="auto" w:fill="FFFFFF"/>
                        </w:rPr>
                        <w:t xml:space="preserve">one </w:t>
                      </w:r>
                      <w:r w:rsidRPr="006947EA">
                        <w:rPr>
                          <w:rFonts w:ascii="Georgia" w:hAnsi="Georgia"/>
                          <w:i/>
                          <w:iCs/>
                          <w:color w:val="666666"/>
                          <w:sz w:val="24"/>
                          <w:szCs w:val="24"/>
                          <w:shd w:val="clear" w:color="auto" w:fill="FFFFFF"/>
                        </w:rPr>
                        <w:t>as 77-80</w:t>
                      </w:r>
                      <w:r>
                        <w:rPr>
                          <w:rFonts w:ascii="Georgia" w:hAnsi="Georgia"/>
                          <w:i/>
                          <w:iCs/>
                          <w:color w:val="666666"/>
                          <w:sz w:val="24"/>
                          <w:szCs w:val="24"/>
                          <w:shd w:val="clear" w:color="auto" w:fill="FFFFFF"/>
                        </w:rPr>
                        <w:t xml:space="preserve"> are recorded as </w:t>
                      </w:r>
                      <w:r w:rsidRPr="006947EA">
                        <w:rPr>
                          <w:rFonts w:ascii="Georgia" w:hAnsi="Georgia"/>
                          <w:i/>
                          <w:iCs/>
                          <w:color w:val="666666"/>
                          <w:sz w:val="24"/>
                          <w:szCs w:val="24"/>
                          <w:shd w:val="clear" w:color="auto" w:fill="FFFFFF"/>
                        </w:rPr>
                        <w:t>no longer exist</w:t>
                      </w:r>
                      <w:r>
                        <w:rPr>
                          <w:rFonts w:ascii="Georgia" w:hAnsi="Georgia"/>
                          <w:i/>
                          <w:iCs/>
                          <w:color w:val="666666"/>
                          <w:sz w:val="24"/>
                          <w:szCs w:val="24"/>
                          <w:shd w:val="clear" w:color="auto" w:fill="FFFFFF"/>
                        </w:rPr>
                        <w:t>ing.</w:t>
                      </w:r>
                    </w:p>
                  </w:txbxContent>
                </v:textbox>
              </v:shape>
            </w:pict>
          </mc:Fallback>
        </mc:AlternateContent>
      </w:r>
      <w:r>
        <w:rPr>
          <w:rFonts w:ascii="Georgia" w:hAnsi="Georgia"/>
          <w:i/>
          <w:iCs/>
          <w:noProof/>
          <w:color w:val="666666"/>
          <w:sz w:val="21"/>
          <w:szCs w:val="21"/>
        </w:rPr>
        <mc:AlternateContent>
          <mc:Choice Requires="wps">
            <w:drawing>
              <wp:anchor distT="0" distB="0" distL="114300" distR="114300" simplePos="0" relativeHeight="251659264" behindDoc="0" locked="0" layoutInCell="1" allowOverlap="1" wp14:anchorId="28E1FCE0" wp14:editId="56EA60B5">
                <wp:simplePos x="0" y="0"/>
                <wp:positionH relativeFrom="column">
                  <wp:posOffset>19050</wp:posOffset>
                </wp:positionH>
                <wp:positionV relativeFrom="paragraph">
                  <wp:posOffset>13335</wp:posOffset>
                </wp:positionV>
                <wp:extent cx="3200400" cy="8382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200400" cy="838200"/>
                        </a:xfrm>
                        <a:prstGeom prst="rect">
                          <a:avLst/>
                        </a:prstGeom>
                        <a:solidFill>
                          <a:schemeClr val="lt1"/>
                        </a:solidFill>
                        <a:ln w="6350">
                          <a:solidFill>
                            <a:prstClr val="black"/>
                          </a:solidFill>
                        </a:ln>
                      </wps:spPr>
                      <wps:txbx>
                        <w:txbxContent>
                          <w:p w14:paraId="473691CC" w14:textId="788CD23F" w:rsidR="0012289D" w:rsidRPr="0012289D" w:rsidRDefault="0012289D" w:rsidP="0012289D">
                            <w:pPr>
                              <w:rPr>
                                <w:rFonts w:ascii="Georgia" w:hAnsi="Georgia"/>
                                <w:i/>
                                <w:iCs/>
                                <w:color w:val="666666"/>
                                <w:sz w:val="24"/>
                                <w:szCs w:val="24"/>
                                <w:shd w:val="clear" w:color="auto" w:fill="FFFFFF"/>
                              </w:rPr>
                            </w:pPr>
                            <w:r w:rsidRPr="0012289D">
                              <w:rPr>
                                <w:rFonts w:ascii="Georgia" w:hAnsi="Georgia"/>
                                <w:i/>
                                <w:iCs/>
                                <w:color w:val="666666"/>
                                <w:sz w:val="24"/>
                                <w:szCs w:val="24"/>
                                <w:shd w:val="clear" w:color="auto" w:fill="FFFFFF"/>
                              </w:rPr>
                              <w:t xml:space="preserve">Inspection </w:t>
                            </w:r>
                            <w:proofErr w:type="gramStart"/>
                            <w:r w:rsidRPr="0012289D">
                              <w:rPr>
                                <w:rFonts w:ascii="Georgia" w:hAnsi="Georgia"/>
                                <w:i/>
                                <w:iCs/>
                                <w:color w:val="666666"/>
                                <w:sz w:val="24"/>
                                <w:szCs w:val="24"/>
                                <w:shd w:val="clear" w:color="auto" w:fill="FFFFFF"/>
                              </w:rPr>
                              <w:t>point</w:t>
                            </w:r>
                            <w:proofErr w:type="gramEnd"/>
                            <w:r w:rsidRPr="0012289D">
                              <w:rPr>
                                <w:rFonts w:ascii="Georgia" w:hAnsi="Georgia"/>
                                <w:i/>
                                <w:iCs/>
                                <w:color w:val="666666"/>
                                <w:sz w:val="24"/>
                                <w:szCs w:val="24"/>
                                <w:shd w:val="clear" w:color="auto" w:fill="FFFFFF"/>
                              </w:rPr>
                              <w:t xml:space="preserve"> 73 at SX65132 57102. Western Beacon can be seen on the horizon and the line of the tramway follows the gorse near the top of the picture</w:t>
                            </w:r>
                            <w:r>
                              <w:rPr>
                                <w:rFonts w:ascii="Georgia" w:hAnsi="Georgia"/>
                                <w:i/>
                                <w:iCs/>
                                <w:color w:val="666666"/>
                                <w:sz w:val="24"/>
                                <w:szCs w:val="24"/>
                                <w:shd w:val="clear" w:color="auto" w:fill="FFFFFF"/>
                              </w:rPr>
                              <w:t>.</w:t>
                            </w:r>
                          </w:p>
                          <w:p w14:paraId="6C60AC39" w14:textId="77777777" w:rsidR="0012289D" w:rsidRDefault="00122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1FCE0" id="Text Box 4" o:spid="_x0000_s1027" type="#_x0000_t202" style="position:absolute;margin-left:1.5pt;margin-top:1.05pt;width:252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" fillcolor="white [3201]" strokeweight=".5pt">
                <v:textbox>
                  <w:txbxContent>
                    <w:p w14:paraId="473691CC" w14:textId="788CD23F" w:rsidR="0012289D" w:rsidRPr="0012289D" w:rsidRDefault="0012289D" w:rsidP="0012289D">
                      <w:pPr>
                        <w:rPr>
                          <w:rFonts w:ascii="Georgia" w:hAnsi="Georgia"/>
                          <w:i/>
                          <w:iCs/>
                          <w:color w:val="666666"/>
                          <w:sz w:val="24"/>
                          <w:szCs w:val="24"/>
                          <w:shd w:val="clear" w:color="auto" w:fill="FFFFFF"/>
                        </w:rPr>
                      </w:pPr>
                      <w:r w:rsidRPr="0012289D">
                        <w:rPr>
                          <w:rFonts w:ascii="Georgia" w:hAnsi="Georgia"/>
                          <w:i/>
                          <w:iCs/>
                          <w:color w:val="666666"/>
                          <w:sz w:val="24"/>
                          <w:szCs w:val="24"/>
                          <w:shd w:val="clear" w:color="auto" w:fill="FFFFFF"/>
                        </w:rPr>
                        <w:t xml:space="preserve">Inspection </w:t>
                      </w:r>
                      <w:proofErr w:type="gramStart"/>
                      <w:r w:rsidRPr="0012289D">
                        <w:rPr>
                          <w:rFonts w:ascii="Georgia" w:hAnsi="Georgia"/>
                          <w:i/>
                          <w:iCs/>
                          <w:color w:val="666666"/>
                          <w:sz w:val="24"/>
                          <w:szCs w:val="24"/>
                          <w:shd w:val="clear" w:color="auto" w:fill="FFFFFF"/>
                        </w:rPr>
                        <w:t>point</w:t>
                      </w:r>
                      <w:proofErr w:type="gramEnd"/>
                      <w:r w:rsidRPr="0012289D">
                        <w:rPr>
                          <w:rFonts w:ascii="Georgia" w:hAnsi="Georgia"/>
                          <w:i/>
                          <w:iCs/>
                          <w:color w:val="666666"/>
                          <w:sz w:val="24"/>
                          <w:szCs w:val="24"/>
                          <w:shd w:val="clear" w:color="auto" w:fill="FFFFFF"/>
                        </w:rPr>
                        <w:t xml:space="preserve"> 73 at SX65132 57102. Western Beacon can be seen on the horizon and the line of the tramway follows the gorse near the top of the picture</w:t>
                      </w:r>
                      <w:r>
                        <w:rPr>
                          <w:rFonts w:ascii="Georgia" w:hAnsi="Georgia"/>
                          <w:i/>
                          <w:iCs/>
                          <w:color w:val="666666"/>
                          <w:sz w:val="24"/>
                          <w:szCs w:val="24"/>
                          <w:shd w:val="clear" w:color="auto" w:fill="FFFFFF"/>
                        </w:rPr>
                        <w:t>.</w:t>
                      </w:r>
                    </w:p>
                    <w:p w14:paraId="6C60AC39" w14:textId="77777777" w:rsidR="0012289D" w:rsidRDefault="0012289D"/>
                  </w:txbxContent>
                </v:textbox>
              </v:shape>
            </w:pict>
          </mc:Fallback>
        </mc:AlternateContent>
      </w:r>
    </w:p>
    <w:p w14:paraId="655859C4" w14:textId="22FEABE4" w:rsidR="0012289D" w:rsidRDefault="0012289D" w:rsidP="00C52A5A">
      <w:pPr>
        <w:rPr>
          <w:rFonts w:ascii="Georgia" w:hAnsi="Georgia"/>
          <w:i/>
          <w:iCs/>
          <w:color w:val="666666"/>
          <w:sz w:val="21"/>
          <w:szCs w:val="21"/>
          <w:shd w:val="clear" w:color="auto" w:fill="FFFFFF"/>
        </w:rPr>
      </w:pPr>
    </w:p>
    <w:p w14:paraId="7EB8F683" w14:textId="6CD74280" w:rsidR="0012289D" w:rsidRDefault="0012289D" w:rsidP="00C52A5A">
      <w:pPr>
        <w:rPr>
          <w:rFonts w:ascii="Arial" w:hAnsi="Arial" w:cs="Arial"/>
          <w:color w:val="050505"/>
          <w:sz w:val="24"/>
          <w:szCs w:val="24"/>
          <w:shd w:val="clear" w:color="auto" w:fill="FFFFFF"/>
        </w:rPr>
      </w:pPr>
    </w:p>
    <w:p w14:paraId="128413F0" w14:textId="2D7E8B0A" w:rsidR="0012289D" w:rsidRDefault="0012289D" w:rsidP="00C52A5A">
      <w:pPr>
        <w:rPr>
          <w:rFonts w:ascii="Arial" w:hAnsi="Arial" w:cs="Arial"/>
          <w:color w:val="050505"/>
          <w:sz w:val="24"/>
          <w:szCs w:val="24"/>
          <w:shd w:val="clear" w:color="auto" w:fill="FFFFFF"/>
        </w:rPr>
      </w:pPr>
    </w:p>
    <w:p w14:paraId="3423D3EE" w14:textId="3FC7F47A" w:rsidR="00C52A5A" w:rsidRDefault="00C52A5A" w:rsidP="00C52A5A">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At Cantrell the clay </w:t>
      </w:r>
      <w:r w:rsidR="006947EA">
        <w:rPr>
          <w:rFonts w:ascii="Arial" w:hAnsi="Arial" w:cs="Arial"/>
          <w:color w:val="050505"/>
          <w:sz w:val="24"/>
          <w:szCs w:val="24"/>
          <w:shd w:val="clear" w:color="auto" w:fill="FFFFFF"/>
        </w:rPr>
        <w:t xml:space="preserve">from the pipeline </w:t>
      </w:r>
      <w:r>
        <w:rPr>
          <w:rFonts w:ascii="Arial" w:hAnsi="Arial" w:cs="Arial"/>
          <w:color w:val="050505"/>
          <w:sz w:val="24"/>
          <w:szCs w:val="24"/>
          <w:shd w:val="clear" w:color="auto" w:fill="FFFFFF"/>
        </w:rPr>
        <w:t xml:space="preserve">flowed into </w:t>
      </w:r>
      <w:r w:rsidR="006947EA">
        <w:rPr>
          <w:rFonts w:ascii="Arial" w:hAnsi="Arial" w:cs="Arial"/>
          <w:color w:val="050505"/>
          <w:sz w:val="24"/>
          <w:szCs w:val="24"/>
          <w:shd w:val="clear" w:color="auto" w:fill="FFFFFF"/>
        </w:rPr>
        <w:t xml:space="preserve">12 </w:t>
      </w:r>
      <w:r>
        <w:rPr>
          <w:rFonts w:ascii="Arial" w:hAnsi="Arial" w:cs="Arial"/>
          <w:color w:val="050505"/>
          <w:sz w:val="24"/>
          <w:szCs w:val="24"/>
          <w:shd w:val="clear" w:color="auto" w:fill="FFFFFF"/>
        </w:rPr>
        <w:t xml:space="preserve">settling tanks </w:t>
      </w:r>
      <w:r w:rsidR="006947EA">
        <w:rPr>
          <w:rFonts w:ascii="Arial" w:hAnsi="Arial" w:cs="Arial"/>
          <w:color w:val="050505"/>
          <w:sz w:val="24"/>
          <w:szCs w:val="24"/>
          <w:shd w:val="clear" w:color="auto" w:fill="FFFFFF"/>
        </w:rPr>
        <w:t>where</w:t>
      </w:r>
      <w:r>
        <w:rPr>
          <w:rFonts w:ascii="Arial" w:hAnsi="Arial" w:cs="Arial"/>
          <w:color w:val="050505"/>
          <w:sz w:val="24"/>
          <w:szCs w:val="24"/>
          <w:shd w:val="clear" w:color="auto" w:fill="FFFFFF"/>
        </w:rPr>
        <w:t xml:space="preserve"> water was drained off before it was finally pan-kilne</w:t>
      </w:r>
      <w:r w:rsidR="006947EA">
        <w:rPr>
          <w:rFonts w:ascii="Arial" w:hAnsi="Arial" w:cs="Arial"/>
          <w:color w:val="050505"/>
          <w:sz w:val="24"/>
          <w:szCs w:val="24"/>
          <w:shd w:val="clear" w:color="auto" w:fill="FFFFFF"/>
        </w:rPr>
        <w:t>d, bagged and dispatched.</w:t>
      </w:r>
    </w:p>
    <w:p w14:paraId="0EB4BE5B" w14:textId="72A9DA92" w:rsidR="00B1685E" w:rsidRDefault="006947EA" w:rsidP="00714379">
      <w:pPr>
        <w:shd w:val="clear" w:color="auto" w:fill="FFFFFF"/>
        <w:spacing w:after="0" w:line="240" w:lineRule="auto"/>
        <w:rPr>
          <w:rFonts w:ascii="Arial" w:eastAsia="Times New Roman" w:hAnsi="Arial" w:cs="Arial"/>
          <w:color w:val="050505"/>
          <w:sz w:val="24"/>
          <w:szCs w:val="24"/>
          <w:lang w:eastAsia="en-GB"/>
        </w:rPr>
      </w:pPr>
      <w:r>
        <w:rPr>
          <w:noProof/>
        </w:rPr>
        <w:drawing>
          <wp:inline distT="0" distB="0" distL="0" distR="0" wp14:anchorId="3499BFC6" wp14:editId="5A201614">
            <wp:extent cx="6645910" cy="3026410"/>
            <wp:effectExtent l="0" t="0" r="2540" b="2540"/>
            <wp:docPr id="6" name="Picture 6" descr="Cantrel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trell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026410"/>
                    </a:xfrm>
                    <a:prstGeom prst="rect">
                      <a:avLst/>
                    </a:prstGeom>
                    <a:noFill/>
                    <a:ln>
                      <a:noFill/>
                    </a:ln>
                  </pic:spPr>
                </pic:pic>
              </a:graphicData>
            </a:graphic>
          </wp:inline>
        </w:drawing>
      </w:r>
    </w:p>
    <w:p w14:paraId="24CE9FCE" w14:textId="793315DC" w:rsidR="002D2DE0" w:rsidRDefault="006947EA">
      <w:pPr>
        <w:rPr>
          <w:rFonts w:ascii="Arial" w:eastAsia="Times New Roman" w:hAnsi="Arial" w:cs="Arial"/>
          <w:color w:val="050505"/>
          <w:sz w:val="24"/>
          <w:szCs w:val="24"/>
          <w:lang w:eastAsia="en-GB"/>
        </w:rPr>
      </w:pPr>
      <w:r>
        <w:rPr>
          <w:rFonts w:ascii="Georgia" w:hAnsi="Georgia"/>
          <w:i/>
          <w:iCs/>
          <w:noProof/>
          <w:color w:val="666666"/>
          <w:sz w:val="21"/>
          <w:szCs w:val="21"/>
        </w:rPr>
        <mc:AlternateContent>
          <mc:Choice Requires="wps">
            <w:drawing>
              <wp:anchor distT="0" distB="0" distL="114300" distR="114300" simplePos="0" relativeHeight="251663360" behindDoc="0" locked="0" layoutInCell="1" allowOverlap="1" wp14:anchorId="250B34F9" wp14:editId="3AE29312">
                <wp:simplePos x="0" y="0"/>
                <wp:positionH relativeFrom="margin">
                  <wp:align>right</wp:align>
                </wp:positionH>
                <wp:positionV relativeFrom="paragraph">
                  <wp:posOffset>90805</wp:posOffset>
                </wp:positionV>
                <wp:extent cx="6629400" cy="6477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629400" cy="647700"/>
                        </a:xfrm>
                        <a:prstGeom prst="rect">
                          <a:avLst/>
                        </a:prstGeom>
                        <a:solidFill>
                          <a:schemeClr val="lt1"/>
                        </a:solidFill>
                        <a:ln w="6350">
                          <a:solidFill>
                            <a:prstClr val="black"/>
                          </a:solidFill>
                        </a:ln>
                      </wps:spPr>
                      <wps:txbx>
                        <w:txbxContent>
                          <w:p w14:paraId="20C28343" w14:textId="5AF1C555" w:rsidR="006947EA" w:rsidRPr="006947EA" w:rsidRDefault="006947EA" w:rsidP="006947EA">
                            <w:pPr>
                              <w:rPr>
                                <w:sz w:val="24"/>
                                <w:szCs w:val="24"/>
                              </w:rPr>
                            </w:pPr>
                            <w:r w:rsidRPr="006947EA">
                              <w:rPr>
                                <w:rFonts w:ascii="Georgia" w:hAnsi="Georgia"/>
                                <w:i/>
                                <w:iCs/>
                                <w:color w:val="666666"/>
                                <w:sz w:val="24"/>
                                <w:szCs w:val="24"/>
                                <w:shd w:val="clear" w:color="auto" w:fill="FFFFFF"/>
                              </w:rPr>
                              <w:t xml:space="preserve">This aerial view shows the 12 settling tanks, which fed two pan kiln dries (coal fired hence the 100′ chimney). The clay was, in turn then hand shovelled into the two linhays for bagging. </w:t>
                            </w:r>
                            <w:r>
                              <w:rPr>
                                <w:rFonts w:ascii="Georgia" w:hAnsi="Georgia"/>
                                <w:i/>
                                <w:iCs/>
                                <w:color w:val="666666"/>
                                <w:sz w:val="24"/>
                                <w:szCs w:val="24"/>
                                <w:shd w:val="clear" w:color="auto" w:fill="FFFFFF"/>
                              </w:rPr>
                              <w:t xml:space="preserve">The bagged clay was then placed </w:t>
                            </w:r>
                            <w:r w:rsidRPr="006947EA">
                              <w:rPr>
                                <w:rFonts w:ascii="Georgia" w:hAnsi="Georgia"/>
                                <w:i/>
                                <w:iCs/>
                                <w:color w:val="666666"/>
                                <w:sz w:val="24"/>
                                <w:szCs w:val="24"/>
                                <w:shd w:val="clear" w:color="auto" w:fill="FFFFFF"/>
                              </w:rPr>
                              <w:t xml:space="preserve">onto the loading bank and </w:t>
                            </w:r>
                            <w:r>
                              <w:rPr>
                                <w:rFonts w:ascii="Georgia" w:hAnsi="Georgia"/>
                                <w:i/>
                                <w:iCs/>
                                <w:color w:val="666666"/>
                                <w:sz w:val="24"/>
                                <w:szCs w:val="24"/>
                                <w:shd w:val="clear" w:color="auto" w:fill="FFFFFF"/>
                              </w:rPr>
                              <w:t xml:space="preserve">taken </w:t>
                            </w:r>
                            <w:r w:rsidRPr="006947EA">
                              <w:rPr>
                                <w:rFonts w:ascii="Georgia" w:hAnsi="Georgia"/>
                                <w:i/>
                                <w:iCs/>
                                <w:color w:val="666666"/>
                                <w:sz w:val="24"/>
                                <w:szCs w:val="24"/>
                                <w:shd w:val="clear" w:color="auto" w:fill="FFFFFF"/>
                              </w:rPr>
                              <w:t xml:space="preserve">away by rail.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34F9" id="Text Box 7" o:spid="_x0000_s1028" type="#_x0000_t202" style="position:absolute;margin-left:470.8pt;margin-top:7.15pt;width:522pt;height:5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" fillcolor="white [3201]" strokeweight=".5pt">
                <v:textbox>
                  <w:txbxContent>
                    <w:p w14:paraId="20C28343" w14:textId="5AF1C555" w:rsidR="006947EA" w:rsidRPr="006947EA" w:rsidRDefault="006947EA" w:rsidP="006947EA">
                      <w:pPr>
                        <w:rPr>
                          <w:sz w:val="24"/>
                          <w:szCs w:val="24"/>
                        </w:rPr>
                      </w:pPr>
                      <w:r w:rsidRPr="006947EA">
                        <w:rPr>
                          <w:rFonts w:ascii="Georgia" w:hAnsi="Georgia"/>
                          <w:i/>
                          <w:iCs/>
                          <w:color w:val="666666"/>
                          <w:sz w:val="24"/>
                          <w:szCs w:val="24"/>
                          <w:shd w:val="clear" w:color="auto" w:fill="FFFFFF"/>
                        </w:rPr>
                        <w:t xml:space="preserve">This aerial view shows the 12 settling tanks, which fed two pan kiln dries (coal fired hence the 100′ chimney). The clay was, in turn then hand shovelled into the two linhays for bagging. </w:t>
                      </w:r>
                      <w:r>
                        <w:rPr>
                          <w:rFonts w:ascii="Georgia" w:hAnsi="Georgia"/>
                          <w:i/>
                          <w:iCs/>
                          <w:color w:val="666666"/>
                          <w:sz w:val="24"/>
                          <w:szCs w:val="24"/>
                          <w:shd w:val="clear" w:color="auto" w:fill="FFFFFF"/>
                        </w:rPr>
                        <w:t xml:space="preserve">The bagged clay was then placed </w:t>
                      </w:r>
                      <w:r w:rsidRPr="006947EA">
                        <w:rPr>
                          <w:rFonts w:ascii="Georgia" w:hAnsi="Georgia"/>
                          <w:i/>
                          <w:iCs/>
                          <w:color w:val="666666"/>
                          <w:sz w:val="24"/>
                          <w:szCs w:val="24"/>
                          <w:shd w:val="clear" w:color="auto" w:fill="FFFFFF"/>
                        </w:rPr>
                        <w:t xml:space="preserve">onto the loading bank and </w:t>
                      </w:r>
                      <w:r>
                        <w:rPr>
                          <w:rFonts w:ascii="Georgia" w:hAnsi="Georgia"/>
                          <w:i/>
                          <w:iCs/>
                          <w:color w:val="666666"/>
                          <w:sz w:val="24"/>
                          <w:szCs w:val="24"/>
                          <w:shd w:val="clear" w:color="auto" w:fill="FFFFFF"/>
                        </w:rPr>
                        <w:t xml:space="preserve">taken </w:t>
                      </w:r>
                      <w:r w:rsidRPr="006947EA">
                        <w:rPr>
                          <w:rFonts w:ascii="Georgia" w:hAnsi="Georgia"/>
                          <w:i/>
                          <w:iCs/>
                          <w:color w:val="666666"/>
                          <w:sz w:val="24"/>
                          <w:szCs w:val="24"/>
                          <w:shd w:val="clear" w:color="auto" w:fill="FFFFFF"/>
                        </w:rPr>
                        <w:t xml:space="preserve">away by rail. </w:t>
                      </w:r>
                    </w:p>
                  </w:txbxContent>
                </v:textbox>
                <w10:wrap anchorx="margin"/>
              </v:shape>
            </w:pict>
          </mc:Fallback>
        </mc:AlternateContent>
      </w:r>
    </w:p>
    <w:p w14:paraId="3DB089CD" w14:textId="77777777" w:rsidR="00582C78" w:rsidRDefault="00582C78" w:rsidP="00714379">
      <w:pPr>
        <w:shd w:val="clear" w:color="auto" w:fill="FFFFFF"/>
        <w:spacing w:after="0" w:line="240" w:lineRule="auto"/>
        <w:rPr>
          <w:rFonts w:ascii="Arial" w:eastAsia="Times New Roman" w:hAnsi="Arial" w:cs="Arial"/>
          <w:color w:val="050505"/>
          <w:sz w:val="24"/>
          <w:szCs w:val="24"/>
          <w:lang w:eastAsia="en-GB"/>
        </w:rPr>
      </w:pPr>
    </w:p>
    <w:p w14:paraId="563FF30B" w14:textId="5C62D4A0" w:rsidR="00D12196" w:rsidRDefault="00D12196" w:rsidP="00714379">
      <w:pPr>
        <w:shd w:val="clear" w:color="auto" w:fill="FFFFFF"/>
        <w:spacing w:after="0" w:line="240" w:lineRule="auto"/>
        <w:rPr>
          <w:rFonts w:ascii="Arial" w:eastAsia="Times New Roman" w:hAnsi="Arial" w:cs="Arial"/>
          <w:color w:val="050505"/>
          <w:sz w:val="24"/>
          <w:szCs w:val="24"/>
          <w:lang w:eastAsia="en-GB"/>
        </w:rPr>
      </w:pPr>
    </w:p>
    <w:p w14:paraId="5683F14A" w14:textId="37008196" w:rsidR="009B3CAC" w:rsidRDefault="00C4725B"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 </w:t>
      </w:r>
    </w:p>
    <w:p w14:paraId="23C52F3F" w14:textId="58C1AC4F" w:rsidR="00C4725B" w:rsidRDefault="00C4725B" w:rsidP="00714379">
      <w:pPr>
        <w:shd w:val="clear" w:color="auto" w:fill="FFFFFF"/>
        <w:spacing w:after="0" w:line="240" w:lineRule="auto"/>
        <w:rPr>
          <w:rFonts w:ascii="Arial" w:eastAsia="Times New Roman" w:hAnsi="Arial" w:cs="Arial"/>
          <w:color w:val="050505"/>
          <w:sz w:val="24"/>
          <w:szCs w:val="24"/>
          <w:lang w:eastAsia="en-GB"/>
        </w:rPr>
      </w:pPr>
    </w:p>
    <w:p w14:paraId="18FC2DAA" w14:textId="71495552" w:rsidR="0094025F" w:rsidRDefault="0094025F"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 </w:t>
      </w:r>
      <w:r w:rsidR="00FF29CE">
        <w:rPr>
          <w:noProof/>
        </w:rPr>
        <w:drawing>
          <wp:inline distT="0" distB="0" distL="0" distR="0" wp14:anchorId="372BC720" wp14:editId="487C82C3">
            <wp:extent cx="3190875" cy="2397048"/>
            <wp:effectExtent l="0" t="0" r="0" b="3810"/>
            <wp:docPr id="10" name="Picture 10" descr="Ri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8393" cy="2402695"/>
                    </a:xfrm>
                    <a:prstGeom prst="rect">
                      <a:avLst/>
                    </a:prstGeom>
                    <a:noFill/>
                    <a:ln>
                      <a:noFill/>
                    </a:ln>
                  </pic:spPr>
                </pic:pic>
              </a:graphicData>
            </a:graphic>
          </wp:inline>
        </w:drawing>
      </w:r>
      <w:r w:rsidR="00FF29CE">
        <w:rPr>
          <w:rFonts w:ascii="Arial" w:eastAsia="Times New Roman" w:hAnsi="Arial" w:cs="Arial"/>
          <w:color w:val="050505"/>
          <w:sz w:val="24"/>
          <w:szCs w:val="24"/>
          <w:lang w:eastAsia="en-GB"/>
        </w:rPr>
        <w:t xml:space="preserve"> </w:t>
      </w:r>
      <w:r w:rsidR="00FF29CE">
        <w:rPr>
          <w:noProof/>
        </w:rPr>
        <w:drawing>
          <wp:inline distT="0" distB="0" distL="0" distR="0" wp14:anchorId="00A2D195" wp14:editId="31993407">
            <wp:extent cx="3207529" cy="2409558"/>
            <wp:effectExtent l="0" t="0" r="0" b="0"/>
            <wp:docPr id="11" name="Picture 11" descr="Ri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829" cy="2423305"/>
                    </a:xfrm>
                    <a:prstGeom prst="rect">
                      <a:avLst/>
                    </a:prstGeom>
                    <a:noFill/>
                    <a:ln>
                      <a:noFill/>
                    </a:ln>
                  </pic:spPr>
                </pic:pic>
              </a:graphicData>
            </a:graphic>
          </wp:inline>
        </w:drawing>
      </w:r>
    </w:p>
    <w:p w14:paraId="23697395" w14:textId="0FCF280D" w:rsidR="006947EA" w:rsidRDefault="00FD3711">
      <w:pPr>
        <w:rPr>
          <w:rFonts w:ascii="Arial" w:hAnsi="Arial" w:cs="Arial"/>
          <w:color w:val="050505"/>
          <w:sz w:val="24"/>
          <w:szCs w:val="24"/>
          <w:shd w:val="clear" w:color="auto" w:fill="FFFFFF"/>
        </w:rPr>
      </w:pPr>
      <w:r>
        <w:rPr>
          <w:rFonts w:ascii="Georgia" w:hAnsi="Georgia"/>
          <w:i/>
          <w:iCs/>
          <w:noProof/>
          <w:color w:val="666666"/>
          <w:sz w:val="21"/>
          <w:szCs w:val="21"/>
        </w:rPr>
        <mc:AlternateContent>
          <mc:Choice Requires="wps">
            <w:drawing>
              <wp:anchor distT="0" distB="0" distL="114300" distR="114300" simplePos="0" relativeHeight="251665408" behindDoc="0" locked="0" layoutInCell="1" allowOverlap="1" wp14:anchorId="41C1B7EC" wp14:editId="313EBC61">
                <wp:simplePos x="0" y="0"/>
                <wp:positionH relativeFrom="margin">
                  <wp:align>left</wp:align>
                </wp:positionH>
                <wp:positionV relativeFrom="paragraph">
                  <wp:posOffset>113665</wp:posOffset>
                </wp:positionV>
                <wp:extent cx="3200400" cy="10382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200400" cy="1038225"/>
                        </a:xfrm>
                        <a:prstGeom prst="rect">
                          <a:avLst/>
                        </a:prstGeom>
                        <a:solidFill>
                          <a:schemeClr val="lt1"/>
                        </a:solidFill>
                        <a:ln w="6350">
                          <a:solidFill>
                            <a:prstClr val="black"/>
                          </a:solidFill>
                        </a:ln>
                      </wps:spPr>
                      <wps:txbx>
                        <w:txbxContent>
                          <w:p w14:paraId="0397B705" w14:textId="06336F1E" w:rsidR="00FF29CE" w:rsidRPr="00FD3711" w:rsidRDefault="00FD3711" w:rsidP="00FF29CE">
                            <w:pPr>
                              <w:rPr>
                                <w:rFonts w:ascii="Georgia" w:hAnsi="Georgia"/>
                                <w:i/>
                                <w:iCs/>
                                <w:color w:val="666666"/>
                                <w:sz w:val="24"/>
                                <w:szCs w:val="24"/>
                                <w:shd w:val="clear" w:color="auto" w:fill="FFFFFF"/>
                              </w:rPr>
                            </w:pPr>
                            <w:r w:rsidRPr="00FD3711">
                              <w:rPr>
                                <w:rFonts w:ascii="Georgia" w:hAnsi="Georgia"/>
                                <w:i/>
                                <w:iCs/>
                                <w:color w:val="666666"/>
                                <w:sz w:val="24"/>
                                <w:szCs w:val="24"/>
                                <w:shd w:val="clear" w:color="auto" w:fill="FFFFFF"/>
                              </w:rPr>
                              <w:t>At the f</w:t>
                            </w:r>
                            <w:r w:rsidR="00FF29CE" w:rsidRPr="00FD3711">
                              <w:rPr>
                                <w:rFonts w:ascii="Georgia" w:hAnsi="Georgia"/>
                                <w:i/>
                                <w:iCs/>
                                <w:color w:val="666666"/>
                                <w:sz w:val="24"/>
                                <w:szCs w:val="24"/>
                                <w:shd w:val="clear" w:color="auto" w:fill="FFFFFF"/>
                              </w:rPr>
                              <w:t xml:space="preserve">ront of the Cantrell Processing Plant the chimney which was </w:t>
                            </w:r>
                            <w:r w:rsidR="00680C0E">
                              <w:rPr>
                                <w:rFonts w:ascii="Georgia" w:hAnsi="Georgia"/>
                                <w:i/>
                                <w:iCs/>
                                <w:color w:val="666666"/>
                                <w:sz w:val="24"/>
                                <w:szCs w:val="24"/>
                                <w:shd w:val="clear" w:color="auto" w:fill="FFFFFF"/>
                              </w:rPr>
                              <w:t xml:space="preserve">on top of a coal fired furnace used </w:t>
                            </w:r>
                            <w:r w:rsidR="00FF29CE" w:rsidRPr="00FD3711">
                              <w:rPr>
                                <w:rFonts w:ascii="Georgia" w:hAnsi="Georgia"/>
                                <w:i/>
                                <w:iCs/>
                                <w:color w:val="666666"/>
                                <w:sz w:val="24"/>
                                <w:szCs w:val="24"/>
                                <w:shd w:val="clear" w:color="auto" w:fill="FFFFFF"/>
                              </w:rPr>
                              <w:t>for the two pan kilns</w:t>
                            </w:r>
                            <w:r w:rsidRPr="00FD3711">
                              <w:rPr>
                                <w:rFonts w:ascii="Georgia" w:hAnsi="Georgia"/>
                                <w:i/>
                                <w:iCs/>
                                <w:color w:val="666666"/>
                                <w:sz w:val="24"/>
                                <w:szCs w:val="24"/>
                                <w:shd w:val="clear" w:color="auto" w:fill="FFFFFF"/>
                              </w:rPr>
                              <w:t xml:space="preserve"> is still in place</w:t>
                            </w:r>
                            <w:r w:rsidR="00FF29CE" w:rsidRPr="00FD3711">
                              <w:rPr>
                                <w:rFonts w:ascii="Georgia" w:hAnsi="Georgia"/>
                                <w:i/>
                                <w:iCs/>
                                <w:color w:val="666666"/>
                                <w:sz w:val="24"/>
                                <w:szCs w:val="24"/>
                                <w:shd w:val="clear" w:color="auto" w:fill="FFFFFF"/>
                              </w:rPr>
                              <w:t xml:space="preserve">. The vertical brick columns were the outer part of two linhays.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1B7EC" id="Text Box 9" o:spid="_x0000_s1029" type="#_x0000_t202" style="position:absolute;margin-left:0;margin-top:8.95pt;width:252pt;height:8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" fillcolor="white [3201]" strokeweight=".5pt">
                <v:textbox>
                  <w:txbxContent>
                    <w:p w14:paraId="0397B705" w14:textId="06336F1E" w:rsidR="00FF29CE" w:rsidRPr="00FD3711" w:rsidRDefault="00FD3711" w:rsidP="00FF29CE">
                      <w:pPr>
                        <w:rPr>
                          <w:rFonts w:ascii="Georgia" w:hAnsi="Georgia"/>
                          <w:i/>
                          <w:iCs/>
                          <w:color w:val="666666"/>
                          <w:sz w:val="24"/>
                          <w:szCs w:val="24"/>
                          <w:shd w:val="clear" w:color="auto" w:fill="FFFFFF"/>
                        </w:rPr>
                      </w:pPr>
                      <w:r w:rsidRPr="00FD3711">
                        <w:rPr>
                          <w:rFonts w:ascii="Georgia" w:hAnsi="Georgia"/>
                          <w:i/>
                          <w:iCs/>
                          <w:color w:val="666666"/>
                          <w:sz w:val="24"/>
                          <w:szCs w:val="24"/>
                          <w:shd w:val="clear" w:color="auto" w:fill="FFFFFF"/>
                        </w:rPr>
                        <w:t>At the f</w:t>
                      </w:r>
                      <w:r w:rsidR="00FF29CE" w:rsidRPr="00FD3711">
                        <w:rPr>
                          <w:rFonts w:ascii="Georgia" w:hAnsi="Georgia"/>
                          <w:i/>
                          <w:iCs/>
                          <w:color w:val="666666"/>
                          <w:sz w:val="24"/>
                          <w:szCs w:val="24"/>
                          <w:shd w:val="clear" w:color="auto" w:fill="FFFFFF"/>
                        </w:rPr>
                        <w:t xml:space="preserve">ront of the Cantrell Processing Plant the chimney which was </w:t>
                      </w:r>
                      <w:r w:rsidR="00680C0E">
                        <w:rPr>
                          <w:rFonts w:ascii="Georgia" w:hAnsi="Georgia"/>
                          <w:i/>
                          <w:iCs/>
                          <w:color w:val="666666"/>
                          <w:sz w:val="24"/>
                          <w:szCs w:val="24"/>
                          <w:shd w:val="clear" w:color="auto" w:fill="FFFFFF"/>
                        </w:rPr>
                        <w:t xml:space="preserve">on top of a coal fired furnace used </w:t>
                      </w:r>
                      <w:r w:rsidR="00FF29CE" w:rsidRPr="00FD3711">
                        <w:rPr>
                          <w:rFonts w:ascii="Georgia" w:hAnsi="Georgia"/>
                          <w:i/>
                          <w:iCs/>
                          <w:color w:val="666666"/>
                          <w:sz w:val="24"/>
                          <w:szCs w:val="24"/>
                          <w:shd w:val="clear" w:color="auto" w:fill="FFFFFF"/>
                        </w:rPr>
                        <w:t>for the two pan kilns</w:t>
                      </w:r>
                      <w:r w:rsidRPr="00FD3711">
                        <w:rPr>
                          <w:rFonts w:ascii="Georgia" w:hAnsi="Georgia"/>
                          <w:i/>
                          <w:iCs/>
                          <w:color w:val="666666"/>
                          <w:sz w:val="24"/>
                          <w:szCs w:val="24"/>
                          <w:shd w:val="clear" w:color="auto" w:fill="FFFFFF"/>
                        </w:rPr>
                        <w:t xml:space="preserve"> is still in place</w:t>
                      </w:r>
                      <w:r w:rsidR="00FF29CE" w:rsidRPr="00FD3711">
                        <w:rPr>
                          <w:rFonts w:ascii="Georgia" w:hAnsi="Georgia"/>
                          <w:i/>
                          <w:iCs/>
                          <w:color w:val="666666"/>
                          <w:sz w:val="24"/>
                          <w:szCs w:val="24"/>
                          <w:shd w:val="clear" w:color="auto" w:fill="FFFFFF"/>
                        </w:rPr>
                        <w:t xml:space="preserve">. The vertical brick columns were the outer part of two linhays. </w:t>
                      </w:r>
                    </w:p>
                  </w:txbxContent>
                </v:textbox>
                <w10:wrap anchorx="margin"/>
              </v:shape>
            </w:pict>
          </mc:Fallback>
        </mc:AlternateContent>
      </w:r>
      <w:r>
        <w:rPr>
          <w:rFonts w:ascii="Georgia" w:hAnsi="Georgia"/>
          <w:i/>
          <w:iCs/>
          <w:noProof/>
          <w:color w:val="666666"/>
          <w:sz w:val="21"/>
          <w:szCs w:val="21"/>
        </w:rPr>
        <mc:AlternateContent>
          <mc:Choice Requires="wps">
            <w:drawing>
              <wp:anchor distT="0" distB="0" distL="114300" distR="114300" simplePos="0" relativeHeight="251667456" behindDoc="0" locked="0" layoutInCell="1" allowOverlap="1" wp14:anchorId="78387F77" wp14:editId="476208EB">
                <wp:simplePos x="0" y="0"/>
                <wp:positionH relativeFrom="margin">
                  <wp:posOffset>3305175</wp:posOffset>
                </wp:positionH>
                <wp:positionV relativeFrom="paragraph">
                  <wp:posOffset>114934</wp:posOffset>
                </wp:positionV>
                <wp:extent cx="3200400" cy="10382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200400" cy="1038225"/>
                        </a:xfrm>
                        <a:prstGeom prst="rect">
                          <a:avLst/>
                        </a:prstGeom>
                        <a:solidFill>
                          <a:schemeClr val="lt1"/>
                        </a:solidFill>
                        <a:ln w="6350">
                          <a:solidFill>
                            <a:prstClr val="black"/>
                          </a:solidFill>
                        </a:ln>
                      </wps:spPr>
                      <wps:txbx>
                        <w:txbxContent>
                          <w:p w14:paraId="26D75E87" w14:textId="194023A3" w:rsidR="00FD3711" w:rsidRPr="00FD3711" w:rsidRDefault="00FD3711" w:rsidP="00FD3711">
                            <w:pPr>
                              <w:rPr>
                                <w:rFonts w:ascii="Georgia" w:hAnsi="Georgia"/>
                                <w:i/>
                                <w:iCs/>
                                <w:color w:val="666666"/>
                                <w:sz w:val="24"/>
                                <w:szCs w:val="24"/>
                                <w:shd w:val="clear" w:color="auto" w:fill="FFFFFF"/>
                              </w:rPr>
                            </w:pPr>
                            <w:r w:rsidRPr="00FD3711">
                              <w:rPr>
                                <w:rFonts w:ascii="Georgia" w:hAnsi="Georgia"/>
                                <w:i/>
                                <w:iCs/>
                                <w:color w:val="666666"/>
                                <w:sz w:val="24"/>
                                <w:szCs w:val="24"/>
                                <w:shd w:val="clear" w:color="auto" w:fill="FFFFFF"/>
                              </w:rPr>
                              <w:t>At the back of the Cantrell Processing Plant the pitched rooves where 12 settling tanks were located can be seen. They are re-purposed today and now there are only 10 such roofs.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87F77" id="Text Box 12" o:spid="_x0000_s1030" type="#_x0000_t202" style="position:absolute;margin-left:260.25pt;margin-top:9.05pt;width:252pt;height:8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" fillcolor="white [3201]" strokeweight=".5pt">
                <v:textbox>
                  <w:txbxContent>
                    <w:p w14:paraId="26D75E87" w14:textId="194023A3" w:rsidR="00FD3711" w:rsidRPr="00FD3711" w:rsidRDefault="00FD3711" w:rsidP="00FD3711">
                      <w:pPr>
                        <w:rPr>
                          <w:rFonts w:ascii="Georgia" w:hAnsi="Georgia"/>
                          <w:i/>
                          <w:iCs/>
                          <w:color w:val="666666"/>
                          <w:sz w:val="24"/>
                          <w:szCs w:val="24"/>
                          <w:shd w:val="clear" w:color="auto" w:fill="FFFFFF"/>
                        </w:rPr>
                      </w:pPr>
                      <w:r w:rsidRPr="00FD3711">
                        <w:rPr>
                          <w:rFonts w:ascii="Georgia" w:hAnsi="Georgia"/>
                          <w:i/>
                          <w:iCs/>
                          <w:color w:val="666666"/>
                          <w:sz w:val="24"/>
                          <w:szCs w:val="24"/>
                          <w:shd w:val="clear" w:color="auto" w:fill="FFFFFF"/>
                        </w:rPr>
                        <w:t>At the back of the Cantrell Processing Plant the pitched rooves where 12 settling tanks were located can be seen. They are re-purposed today and now there are only 10 such roofs.</w:t>
                      </w:r>
                    </w:p>
                  </w:txbxContent>
                </v:textbox>
                <w10:wrap anchorx="margin"/>
              </v:shape>
            </w:pict>
          </mc:Fallback>
        </mc:AlternateContent>
      </w:r>
    </w:p>
    <w:p w14:paraId="231D6DFE" w14:textId="1748C8CC" w:rsidR="006947EA" w:rsidRDefault="006947EA">
      <w:pPr>
        <w:rPr>
          <w:rFonts w:ascii="Arial" w:hAnsi="Arial" w:cs="Arial"/>
          <w:color w:val="050505"/>
          <w:sz w:val="24"/>
          <w:szCs w:val="24"/>
          <w:shd w:val="clear" w:color="auto" w:fill="FFFFFF"/>
        </w:rPr>
      </w:pPr>
    </w:p>
    <w:p w14:paraId="28C04E24" w14:textId="1008D235" w:rsidR="006947EA" w:rsidRDefault="006947EA">
      <w:pPr>
        <w:rPr>
          <w:rFonts w:ascii="Arial" w:hAnsi="Arial" w:cs="Arial"/>
          <w:color w:val="050505"/>
          <w:sz w:val="24"/>
          <w:szCs w:val="24"/>
          <w:shd w:val="clear" w:color="auto" w:fill="FFFFFF"/>
        </w:rPr>
      </w:pPr>
    </w:p>
    <w:p w14:paraId="4F0B1EE4" w14:textId="164F61B1" w:rsidR="006947EA" w:rsidRDefault="006947EA">
      <w:pPr>
        <w:rPr>
          <w:rFonts w:ascii="Arial" w:hAnsi="Arial" w:cs="Arial"/>
          <w:color w:val="050505"/>
          <w:sz w:val="24"/>
          <w:szCs w:val="24"/>
          <w:shd w:val="clear" w:color="auto" w:fill="FFFFFF"/>
        </w:rPr>
      </w:pPr>
    </w:p>
    <w:p w14:paraId="3F5E8E17" w14:textId="77777777" w:rsidR="00FD3711" w:rsidRDefault="00FD3711">
      <w:pPr>
        <w:rPr>
          <w:rFonts w:ascii="Arial" w:hAnsi="Arial" w:cs="Arial"/>
          <w:color w:val="050505"/>
          <w:sz w:val="24"/>
          <w:szCs w:val="24"/>
          <w:shd w:val="clear" w:color="auto" w:fill="FFFFFF"/>
        </w:rPr>
      </w:pPr>
    </w:p>
    <w:p w14:paraId="499AA81B" w14:textId="29C60BF6" w:rsidR="005D1493" w:rsidRDefault="00E7370D">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The settling tanks were each 114ft (35m) x 43ft (13m) x 8ft (2.5m) deep with stone paved floors and </w:t>
      </w:r>
      <w:proofErr w:type="gramStart"/>
      <w:r>
        <w:rPr>
          <w:rFonts w:ascii="Arial" w:hAnsi="Arial" w:cs="Arial"/>
          <w:color w:val="050505"/>
          <w:sz w:val="24"/>
          <w:szCs w:val="24"/>
          <w:shd w:val="clear" w:color="auto" w:fill="FFFFFF"/>
        </w:rPr>
        <w:t>were capable of holding</w:t>
      </w:r>
      <w:proofErr w:type="gramEnd"/>
      <w:r>
        <w:rPr>
          <w:rFonts w:ascii="Arial" w:hAnsi="Arial" w:cs="Arial"/>
          <w:color w:val="050505"/>
          <w:sz w:val="24"/>
          <w:szCs w:val="24"/>
          <w:shd w:val="clear" w:color="auto" w:fill="FFFFFF"/>
        </w:rPr>
        <w:t xml:space="preserve"> 10,000 tons of clay. The dr</w:t>
      </w:r>
      <w:r w:rsidR="005D1493">
        <w:rPr>
          <w:rFonts w:ascii="Arial" w:hAnsi="Arial" w:cs="Arial"/>
          <w:color w:val="050505"/>
          <w:sz w:val="24"/>
          <w:szCs w:val="24"/>
          <w:shd w:val="clear" w:color="auto" w:fill="FFFFFF"/>
        </w:rPr>
        <w:t xml:space="preserve">ying capacity of Cantrell was estimated as being 30,000 tons per year. Next to the settling tanks were two large pan kilns, each 268ft (82m) x 15ft (4.5m) with a central furnace and 100ft high chimney. </w:t>
      </w:r>
      <w:r w:rsidR="00AB63A0">
        <w:rPr>
          <w:rFonts w:ascii="Arial" w:hAnsi="Arial" w:cs="Arial"/>
          <w:color w:val="050505"/>
          <w:sz w:val="24"/>
          <w:szCs w:val="24"/>
          <w:shd w:val="clear" w:color="auto" w:fill="FFFFFF"/>
        </w:rPr>
        <w:t>Each of the pan kilns had a “travelling bridge” across it which was used to distribute the clay evenly.</w:t>
      </w:r>
      <w:r w:rsidR="005D1493">
        <w:rPr>
          <w:rFonts w:ascii="Arial" w:hAnsi="Arial" w:cs="Arial"/>
          <w:color w:val="050505"/>
          <w:sz w:val="24"/>
          <w:szCs w:val="24"/>
          <w:shd w:val="clear" w:color="auto" w:fill="FFFFFF"/>
        </w:rPr>
        <w:t xml:space="preserve"> </w:t>
      </w:r>
      <w:r w:rsidR="00AB63A0">
        <w:rPr>
          <w:rFonts w:ascii="Arial" w:hAnsi="Arial" w:cs="Arial"/>
          <w:color w:val="050505"/>
          <w:sz w:val="24"/>
          <w:szCs w:val="24"/>
          <w:shd w:val="clear" w:color="auto" w:fill="FFFFFF"/>
        </w:rPr>
        <w:t xml:space="preserve">The clay took 1-2 days to dry before it was shovelled into </w:t>
      </w:r>
      <w:r w:rsidR="0072114E">
        <w:rPr>
          <w:rFonts w:ascii="Arial" w:hAnsi="Arial" w:cs="Arial"/>
          <w:color w:val="050505"/>
          <w:sz w:val="24"/>
          <w:szCs w:val="24"/>
          <w:shd w:val="clear" w:color="auto" w:fill="FFFFFF"/>
        </w:rPr>
        <w:t xml:space="preserve">two large linhays 287ft (87.5m) x 20ft (6m) where up to 4,000 tons of dried clay could be stored. </w:t>
      </w:r>
      <w:r w:rsidR="00AB63A0">
        <w:rPr>
          <w:rFonts w:ascii="Arial" w:hAnsi="Arial" w:cs="Arial"/>
          <w:color w:val="050505"/>
          <w:sz w:val="24"/>
          <w:szCs w:val="24"/>
          <w:shd w:val="clear" w:color="auto" w:fill="FFFFFF"/>
        </w:rPr>
        <w:t xml:space="preserve">The linhays had openings to the adjacent weighbridge </w:t>
      </w:r>
      <w:r w:rsidR="00680C0E">
        <w:rPr>
          <w:rFonts w:ascii="Arial" w:hAnsi="Arial" w:cs="Arial"/>
          <w:color w:val="050505"/>
          <w:sz w:val="24"/>
          <w:szCs w:val="24"/>
          <w:shd w:val="clear" w:color="auto" w:fill="FFFFFF"/>
        </w:rPr>
        <w:t xml:space="preserve">(a Pooley’s weighbridge capable of weighing 30 tons) </w:t>
      </w:r>
      <w:r w:rsidR="00AB63A0">
        <w:rPr>
          <w:rFonts w:ascii="Arial" w:hAnsi="Arial" w:cs="Arial"/>
          <w:color w:val="050505"/>
          <w:sz w:val="24"/>
          <w:szCs w:val="24"/>
          <w:shd w:val="clear" w:color="auto" w:fill="FFFFFF"/>
        </w:rPr>
        <w:t xml:space="preserve">and </w:t>
      </w:r>
      <w:r w:rsidR="0072114E">
        <w:rPr>
          <w:rFonts w:ascii="Arial" w:hAnsi="Arial" w:cs="Arial"/>
          <w:color w:val="050505"/>
          <w:sz w:val="24"/>
          <w:szCs w:val="24"/>
          <w:shd w:val="clear" w:color="auto" w:fill="FFFFFF"/>
        </w:rPr>
        <w:t xml:space="preserve">a </w:t>
      </w:r>
      <w:r w:rsidR="00AB63A0">
        <w:rPr>
          <w:rFonts w:ascii="Arial" w:hAnsi="Arial" w:cs="Arial"/>
          <w:color w:val="050505"/>
          <w:sz w:val="24"/>
          <w:szCs w:val="24"/>
          <w:shd w:val="clear" w:color="auto" w:fill="FFFFFF"/>
        </w:rPr>
        <w:t>loading platform.</w:t>
      </w:r>
    </w:p>
    <w:p w14:paraId="0AF2ACCC" w14:textId="79258FD6" w:rsidR="003373D3" w:rsidRDefault="00AB63A0">
      <w:pPr>
        <w:rPr>
          <w:rFonts w:ascii="Arial" w:hAnsi="Arial" w:cs="Arial"/>
          <w:color w:val="050505"/>
          <w:sz w:val="24"/>
          <w:szCs w:val="24"/>
          <w:shd w:val="clear" w:color="auto" w:fill="FFFFFF"/>
        </w:rPr>
      </w:pPr>
      <w:r>
        <w:rPr>
          <w:rFonts w:ascii="Arial" w:hAnsi="Arial" w:cs="Arial"/>
          <w:color w:val="050505"/>
          <w:sz w:val="24"/>
          <w:szCs w:val="24"/>
          <w:shd w:val="clear" w:color="auto" w:fill="FFFFFF"/>
        </w:rPr>
        <w:t>T</w:t>
      </w:r>
      <w:r w:rsidR="00FF29CE">
        <w:rPr>
          <w:rFonts w:ascii="Arial" w:hAnsi="Arial" w:cs="Arial"/>
          <w:color w:val="050505"/>
          <w:sz w:val="24"/>
          <w:szCs w:val="24"/>
          <w:shd w:val="clear" w:color="auto" w:fill="FFFFFF"/>
        </w:rPr>
        <w:t xml:space="preserve">he picture of the </w:t>
      </w:r>
      <w:r w:rsidR="00FD3711">
        <w:rPr>
          <w:rFonts w:ascii="Arial" w:hAnsi="Arial" w:cs="Arial"/>
          <w:color w:val="050505"/>
          <w:sz w:val="24"/>
          <w:szCs w:val="24"/>
          <w:shd w:val="clear" w:color="auto" w:fill="FFFFFF"/>
        </w:rPr>
        <w:t>front of the plant</w:t>
      </w:r>
      <w:r w:rsidR="00FF29CE">
        <w:rPr>
          <w:rFonts w:ascii="Arial" w:hAnsi="Arial" w:cs="Arial"/>
          <w:color w:val="050505"/>
          <w:sz w:val="24"/>
          <w:szCs w:val="24"/>
          <w:shd w:val="clear" w:color="auto" w:fill="FFFFFF"/>
        </w:rPr>
        <w:t xml:space="preserve">, </w:t>
      </w:r>
      <w:r>
        <w:rPr>
          <w:rFonts w:ascii="Arial" w:hAnsi="Arial" w:cs="Arial"/>
          <w:color w:val="050505"/>
          <w:sz w:val="24"/>
          <w:szCs w:val="24"/>
          <w:shd w:val="clear" w:color="auto" w:fill="FFFFFF"/>
        </w:rPr>
        <w:t xml:space="preserve">clearly shows </w:t>
      </w:r>
      <w:r w:rsidR="00FD3711">
        <w:rPr>
          <w:rFonts w:ascii="Arial" w:hAnsi="Arial" w:cs="Arial"/>
          <w:color w:val="050505"/>
          <w:sz w:val="24"/>
          <w:szCs w:val="24"/>
          <w:shd w:val="clear" w:color="auto" w:fill="FFFFFF"/>
        </w:rPr>
        <w:t>its</w:t>
      </w:r>
      <w:r w:rsidR="00FF29CE">
        <w:rPr>
          <w:rFonts w:ascii="Arial" w:hAnsi="Arial" w:cs="Arial"/>
          <w:color w:val="050505"/>
          <w:sz w:val="24"/>
          <w:szCs w:val="24"/>
          <w:shd w:val="clear" w:color="auto" w:fill="FFFFFF"/>
        </w:rPr>
        <w:t xml:space="preserve"> location </w:t>
      </w:r>
      <w:r>
        <w:rPr>
          <w:rFonts w:ascii="Arial" w:hAnsi="Arial" w:cs="Arial"/>
          <w:color w:val="050505"/>
          <w:sz w:val="24"/>
          <w:szCs w:val="24"/>
          <w:shd w:val="clear" w:color="auto" w:fill="FFFFFF"/>
        </w:rPr>
        <w:t xml:space="preserve">in relation </w:t>
      </w:r>
      <w:r w:rsidR="00FF29CE">
        <w:rPr>
          <w:rFonts w:ascii="Arial" w:hAnsi="Arial" w:cs="Arial"/>
          <w:color w:val="050505"/>
          <w:sz w:val="24"/>
          <w:szCs w:val="24"/>
          <w:shd w:val="clear" w:color="auto" w:fill="FFFFFF"/>
        </w:rPr>
        <w:t>to the railway line (main line between Plymouth and Newton Abbot)</w:t>
      </w:r>
      <w:r>
        <w:rPr>
          <w:rFonts w:ascii="Arial" w:hAnsi="Arial" w:cs="Arial"/>
          <w:color w:val="050505"/>
          <w:sz w:val="24"/>
          <w:szCs w:val="24"/>
          <w:shd w:val="clear" w:color="auto" w:fill="FFFFFF"/>
        </w:rPr>
        <w:t xml:space="preserve">, which </w:t>
      </w:r>
      <w:r w:rsidR="00FF29CE">
        <w:rPr>
          <w:rFonts w:ascii="Arial" w:hAnsi="Arial" w:cs="Arial"/>
          <w:color w:val="050505"/>
          <w:sz w:val="24"/>
          <w:szCs w:val="24"/>
          <w:shd w:val="clear" w:color="auto" w:fill="FFFFFF"/>
        </w:rPr>
        <w:t>made this an obvious mode of transport for the onward distribution of the refined clay.</w:t>
      </w:r>
      <w:r w:rsidR="00C52A5A" w:rsidRPr="00C52A5A">
        <w:rPr>
          <w:rFonts w:ascii="Arial" w:hAnsi="Arial" w:cs="Arial"/>
          <w:color w:val="050505"/>
          <w:sz w:val="24"/>
          <w:szCs w:val="24"/>
          <w:shd w:val="clear" w:color="auto" w:fill="FFFFFF"/>
        </w:rPr>
        <w:t xml:space="preserve"> </w:t>
      </w:r>
      <w:r w:rsidR="00680C0E">
        <w:rPr>
          <w:rFonts w:ascii="Arial" w:hAnsi="Arial" w:cs="Arial"/>
          <w:color w:val="050505"/>
          <w:sz w:val="24"/>
          <w:szCs w:val="24"/>
          <w:shd w:val="clear" w:color="auto" w:fill="FFFFFF"/>
        </w:rPr>
        <w:t xml:space="preserve">It is recorded that by having their own siding, the operation saved 2s. per ton compared with having to transport the clay by road to the nearest railway station. </w:t>
      </w:r>
      <w:r w:rsidR="00C52A5A" w:rsidRPr="00C52A5A">
        <w:rPr>
          <w:rFonts w:ascii="Arial" w:hAnsi="Arial" w:cs="Arial"/>
          <w:color w:val="050505"/>
          <w:sz w:val="24"/>
          <w:szCs w:val="24"/>
          <w:shd w:val="clear" w:color="auto" w:fill="FFFFFF"/>
        </w:rPr>
        <w:t xml:space="preserve">The loading platform </w:t>
      </w:r>
      <w:r w:rsidR="00FF29CE">
        <w:rPr>
          <w:rFonts w:ascii="Arial" w:hAnsi="Arial" w:cs="Arial"/>
          <w:color w:val="050505"/>
          <w:sz w:val="24"/>
          <w:szCs w:val="24"/>
          <w:shd w:val="clear" w:color="auto" w:fill="FFFFFF"/>
        </w:rPr>
        <w:t xml:space="preserve">can still be seen </w:t>
      </w:r>
      <w:r w:rsidR="00680C0E">
        <w:rPr>
          <w:rFonts w:ascii="Arial" w:hAnsi="Arial" w:cs="Arial"/>
          <w:color w:val="050505"/>
          <w:sz w:val="24"/>
          <w:szCs w:val="24"/>
          <w:shd w:val="clear" w:color="auto" w:fill="FFFFFF"/>
        </w:rPr>
        <w:t xml:space="preserve">today </w:t>
      </w:r>
      <w:r w:rsidR="00FF29CE">
        <w:rPr>
          <w:rFonts w:ascii="Arial" w:hAnsi="Arial" w:cs="Arial"/>
          <w:color w:val="050505"/>
          <w:sz w:val="24"/>
          <w:szCs w:val="24"/>
          <w:shd w:val="clear" w:color="auto" w:fill="FFFFFF"/>
        </w:rPr>
        <w:t>as can the location of the original weighbridge. There would also have been a signal box (on the opposite side of the tracks)</w:t>
      </w:r>
      <w:r w:rsidR="005D1493">
        <w:rPr>
          <w:rFonts w:ascii="Arial" w:hAnsi="Arial" w:cs="Arial"/>
          <w:color w:val="050505"/>
          <w:sz w:val="24"/>
          <w:szCs w:val="24"/>
          <w:shd w:val="clear" w:color="auto" w:fill="FFFFFF"/>
        </w:rPr>
        <w:t xml:space="preserve"> specifically for the Cantrell siding. </w:t>
      </w:r>
      <w:r w:rsidR="00FD3711">
        <w:rPr>
          <w:rFonts w:ascii="Arial" w:hAnsi="Arial" w:cs="Arial"/>
          <w:color w:val="050505"/>
          <w:sz w:val="24"/>
          <w:szCs w:val="24"/>
          <w:shd w:val="clear" w:color="auto" w:fill="FFFFFF"/>
        </w:rPr>
        <w:t xml:space="preserve">The final excess waste from the process was placed into </w:t>
      </w:r>
      <w:r>
        <w:rPr>
          <w:rFonts w:ascii="Arial" w:hAnsi="Arial" w:cs="Arial"/>
          <w:color w:val="050505"/>
          <w:sz w:val="24"/>
          <w:szCs w:val="24"/>
          <w:shd w:val="clear" w:color="auto" w:fill="FFFFFF"/>
        </w:rPr>
        <w:t xml:space="preserve">one final clarifier, which is still in place today next to the main road between Ivybridge and </w:t>
      </w:r>
      <w:proofErr w:type="spellStart"/>
      <w:r>
        <w:rPr>
          <w:rFonts w:ascii="Arial" w:hAnsi="Arial" w:cs="Arial"/>
          <w:color w:val="050505"/>
          <w:sz w:val="24"/>
          <w:szCs w:val="24"/>
          <w:shd w:val="clear" w:color="auto" w:fill="FFFFFF"/>
        </w:rPr>
        <w:t>Bittaford</w:t>
      </w:r>
      <w:proofErr w:type="spellEnd"/>
      <w:r>
        <w:rPr>
          <w:rFonts w:ascii="Arial" w:hAnsi="Arial" w:cs="Arial"/>
          <w:color w:val="050505"/>
          <w:sz w:val="24"/>
          <w:szCs w:val="24"/>
          <w:shd w:val="clear" w:color="auto" w:fill="FFFFFF"/>
        </w:rPr>
        <w:t xml:space="preserve"> (look out for the walling near to the junction to a narrow lane to the east of the plant). Any overspill water would have been released to the </w:t>
      </w:r>
      <w:proofErr w:type="spellStart"/>
      <w:r>
        <w:rPr>
          <w:rFonts w:ascii="Arial" w:hAnsi="Arial" w:cs="Arial"/>
          <w:color w:val="050505"/>
          <w:sz w:val="24"/>
          <w:szCs w:val="24"/>
          <w:shd w:val="clear" w:color="auto" w:fill="FFFFFF"/>
        </w:rPr>
        <w:t>Lud</w:t>
      </w:r>
      <w:proofErr w:type="spellEnd"/>
      <w:r>
        <w:rPr>
          <w:rFonts w:ascii="Arial" w:hAnsi="Arial" w:cs="Arial"/>
          <w:color w:val="050505"/>
          <w:sz w:val="24"/>
          <w:szCs w:val="24"/>
          <w:shd w:val="clear" w:color="auto" w:fill="FFFFFF"/>
        </w:rPr>
        <w:t xml:space="preserve"> Brook</w:t>
      </w:r>
      <w:r w:rsidR="00680C0E">
        <w:rPr>
          <w:rFonts w:ascii="Arial" w:hAnsi="Arial" w:cs="Arial"/>
          <w:color w:val="050505"/>
          <w:sz w:val="24"/>
          <w:szCs w:val="24"/>
          <w:shd w:val="clear" w:color="auto" w:fill="FFFFFF"/>
        </w:rPr>
        <w:t xml:space="preserve"> via a waste pipe</w:t>
      </w:r>
      <w:r w:rsidR="00B32A04">
        <w:rPr>
          <w:rFonts w:ascii="Arial" w:hAnsi="Arial" w:cs="Arial"/>
          <w:color w:val="050505"/>
          <w:sz w:val="24"/>
          <w:szCs w:val="24"/>
          <w:shd w:val="clear" w:color="auto" w:fill="FFFFFF"/>
        </w:rPr>
        <w:t xml:space="preserve"> to </w:t>
      </w:r>
      <w:r w:rsidR="00B32A04" w:rsidRPr="00B32A04">
        <w:rPr>
          <w:rFonts w:ascii="Arial" w:hAnsi="Arial" w:cs="Arial"/>
          <w:color w:val="050505"/>
          <w:sz w:val="24"/>
          <w:szCs w:val="24"/>
          <w:shd w:val="clear" w:color="auto" w:fill="FFFFFF"/>
        </w:rPr>
        <w:t xml:space="preserve">near </w:t>
      </w:r>
      <w:proofErr w:type="spellStart"/>
      <w:r w:rsidR="00B32A04" w:rsidRPr="00B32A04">
        <w:rPr>
          <w:rFonts w:ascii="Arial" w:hAnsi="Arial" w:cs="Arial"/>
          <w:color w:val="050505"/>
          <w:sz w:val="24"/>
          <w:szCs w:val="24"/>
          <w:shd w:val="clear" w:color="auto" w:fill="FFFFFF"/>
        </w:rPr>
        <w:t>Torpeek</w:t>
      </w:r>
      <w:proofErr w:type="spellEnd"/>
      <w:r w:rsidR="00B32A04" w:rsidRPr="00B32A04">
        <w:rPr>
          <w:rFonts w:ascii="Arial" w:hAnsi="Arial" w:cs="Arial"/>
          <w:color w:val="050505"/>
          <w:sz w:val="24"/>
          <w:szCs w:val="24"/>
          <w:shd w:val="clear" w:color="auto" w:fill="FFFFFF"/>
        </w:rPr>
        <w:t xml:space="preserve"> to the south</w:t>
      </w:r>
      <w:r w:rsidR="00B32A04">
        <w:rPr>
          <w:rFonts w:ascii="Arial" w:hAnsi="Arial" w:cs="Arial"/>
          <w:color w:val="050505"/>
          <w:sz w:val="24"/>
          <w:szCs w:val="24"/>
          <w:shd w:val="clear" w:color="auto" w:fill="FFFFFF"/>
        </w:rPr>
        <w:t>.</w:t>
      </w:r>
    </w:p>
    <w:p w14:paraId="00504E1B" w14:textId="3AAFB573" w:rsidR="0072114E" w:rsidRDefault="00670347">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Charles Cottier had obtained a lease for Red Lake from the Duchy of Cornwall in 1908 and in 1910 he set about forming a company to work the clay. At this </w:t>
      </w:r>
      <w:proofErr w:type="gramStart"/>
      <w:r>
        <w:rPr>
          <w:rFonts w:ascii="Arial" w:hAnsi="Arial" w:cs="Arial"/>
          <w:color w:val="050505"/>
          <w:sz w:val="24"/>
          <w:szCs w:val="24"/>
          <w:shd w:val="clear" w:color="auto" w:fill="FFFFFF"/>
        </w:rPr>
        <w:t>time</w:t>
      </w:r>
      <w:proofErr w:type="gramEnd"/>
      <w:r>
        <w:rPr>
          <w:rFonts w:ascii="Arial" w:hAnsi="Arial" w:cs="Arial"/>
          <w:color w:val="050505"/>
          <w:sz w:val="24"/>
          <w:szCs w:val="24"/>
          <w:shd w:val="clear" w:color="auto" w:fill="FFFFFF"/>
        </w:rPr>
        <w:t xml:space="preserve"> he purchased Cantrell farm (which comprised 64 acres) as part of the operation.</w:t>
      </w:r>
    </w:p>
    <w:p w14:paraId="269F0F99" w14:textId="7688E007" w:rsidR="00FD3711" w:rsidRDefault="00B32A04">
      <w:pPr>
        <w:rPr>
          <w:rFonts w:ascii="Arial" w:hAnsi="Arial" w:cs="Arial"/>
          <w:color w:val="050505"/>
          <w:sz w:val="24"/>
          <w:szCs w:val="24"/>
          <w:shd w:val="clear" w:color="auto" w:fill="FFFFFF"/>
        </w:rPr>
      </w:pPr>
      <w:r>
        <w:rPr>
          <w:rFonts w:ascii="Georgia" w:hAnsi="Georgia"/>
          <w:i/>
          <w:iCs/>
          <w:noProof/>
          <w:color w:val="666666"/>
          <w:sz w:val="21"/>
          <w:szCs w:val="21"/>
        </w:rPr>
        <w:lastRenderedPageBreak/>
        <mc:AlternateContent>
          <mc:Choice Requires="wps">
            <w:drawing>
              <wp:anchor distT="0" distB="0" distL="114300" distR="114300" simplePos="0" relativeHeight="251671552" behindDoc="0" locked="0" layoutInCell="1" allowOverlap="1" wp14:anchorId="4C388700" wp14:editId="42BBAA87">
                <wp:simplePos x="0" y="0"/>
                <wp:positionH relativeFrom="margin">
                  <wp:posOffset>3343275</wp:posOffset>
                </wp:positionH>
                <wp:positionV relativeFrom="paragraph">
                  <wp:posOffset>2545715</wp:posOffset>
                </wp:positionV>
                <wp:extent cx="3200400" cy="8667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3200400" cy="866775"/>
                        </a:xfrm>
                        <a:prstGeom prst="rect">
                          <a:avLst/>
                        </a:prstGeom>
                        <a:solidFill>
                          <a:schemeClr val="lt1"/>
                        </a:solidFill>
                        <a:ln w="6350">
                          <a:solidFill>
                            <a:prstClr val="black"/>
                          </a:solidFill>
                        </a:ln>
                      </wps:spPr>
                      <wps:txbx>
                        <w:txbxContent>
                          <w:p w14:paraId="09AC0760" w14:textId="56FAF126" w:rsidR="00B32A04" w:rsidRPr="00B32A04" w:rsidRDefault="00B32A04" w:rsidP="00B32A04">
                            <w:pPr>
                              <w:rPr>
                                <w:rFonts w:ascii="Georgia" w:hAnsi="Georgia"/>
                                <w:i/>
                                <w:iCs/>
                                <w:color w:val="666666"/>
                                <w:sz w:val="24"/>
                                <w:szCs w:val="24"/>
                                <w:shd w:val="clear" w:color="auto" w:fill="FFFFFF"/>
                              </w:rPr>
                            </w:pPr>
                            <w:r>
                              <w:rPr>
                                <w:rFonts w:ascii="Georgia" w:hAnsi="Georgia"/>
                                <w:i/>
                                <w:iCs/>
                                <w:color w:val="666666"/>
                                <w:sz w:val="24"/>
                                <w:szCs w:val="24"/>
                                <w:shd w:val="clear" w:color="auto" w:fill="FFFFFF"/>
                              </w:rPr>
                              <w:t>At the t</w:t>
                            </w:r>
                            <w:r w:rsidRPr="00B32A04">
                              <w:rPr>
                                <w:rFonts w:ascii="Georgia" w:hAnsi="Georgia"/>
                                <w:i/>
                                <w:iCs/>
                                <w:color w:val="666666"/>
                                <w:sz w:val="24"/>
                                <w:szCs w:val="24"/>
                                <w:shd w:val="clear" w:color="auto" w:fill="FFFFFF"/>
                              </w:rPr>
                              <w:t>op of the incline plane</w:t>
                            </w:r>
                            <w:r>
                              <w:rPr>
                                <w:rFonts w:ascii="Georgia" w:hAnsi="Georgia"/>
                                <w:i/>
                                <w:iCs/>
                                <w:color w:val="666666"/>
                                <w:sz w:val="24"/>
                                <w:szCs w:val="24"/>
                                <w:shd w:val="clear" w:color="auto" w:fill="FFFFFF"/>
                              </w:rPr>
                              <w:t xml:space="preserve"> was </w:t>
                            </w:r>
                            <w:proofErr w:type="gramStart"/>
                            <w:r>
                              <w:rPr>
                                <w:rFonts w:ascii="Georgia" w:hAnsi="Georgia"/>
                                <w:i/>
                                <w:iCs/>
                                <w:color w:val="666666"/>
                                <w:sz w:val="24"/>
                                <w:szCs w:val="24"/>
                                <w:shd w:val="clear" w:color="auto" w:fill="FFFFFF"/>
                              </w:rPr>
                              <w:t xml:space="preserve">a </w:t>
                            </w:r>
                            <w:r w:rsidRPr="00B32A04">
                              <w:rPr>
                                <w:rFonts w:ascii="Georgia" w:hAnsi="Georgia"/>
                                <w:i/>
                                <w:iCs/>
                                <w:color w:val="666666"/>
                                <w:sz w:val="24"/>
                                <w:szCs w:val="24"/>
                                <w:shd w:val="clear" w:color="auto" w:fill="FFFFFF"/>
                              </w:rPr>
                              <w:t xml:space="preserve"> winding</w:t>
                            </w:r>
                            <w:proofErr w:type="gramEnd"/>
                            <w:r w:rsidRPr="00B32A04">
                              <w:rPr>
                                <w:rFonts w:ascii="Georgia" w:hAnsi="Georgia"/>
                                <w:i/>
                                <w:iCs/>
                                <w:color w:val="666666"/>
                                <w:sz w:val="24"/>
                                <w:szCs w:val="24"/>
                                <w:shd w:val="clear" w:color="auto" w:fill="FFFFFF"/>
                              </w:rPr>
                              <w:t xml:space="preserve"> engine house. The location of the Winding engine house foundations can be found at SX65629 57150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8700" id="Text Box 16" o:spid="_x0000_s1031" type="#_x0000_t202" style="position:absolute;margin-left:263.25pt;margin-top:200.45pt;width:252pt;height:68.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" fillcolor="white [3201]" strokeweight=".5pt">
                <v:textbox>
                  <w:txbxContent>
                    <w:p w14:paraId="09AC0760" w14:textId="56FAF126" w:rsidR="00B32A04" w:rsidRPr="00B32A04" w:rsidRDefault="00B32A04" w:rsidP="00B32A04">
                      <w:pPr>
                        <w:rPr>
                          <w:rFonts w:ascii="Georgia" w:hAnsi="Georgia"/>
                          <w:i/>
                          <w:iCs/>
                          <w:color w:val="666666"/>
                          <w:sz w:val="24"/>
                          <w:szCs w:val="24"/>
                          <w:shd w:val="clear" w:color="auto" w:fill="FFFFFF"/>
                        </w:rPr>
                      </w:pPr>
                      <w:r>
                        <w:rPr>
                          <w:rFonts w:ascii="Georgia" w:hAnsi="Georgia"/>
                          <w:i/>
                          <w:iCs/>
                          <w:color w:val="666666"/>
                          <w:sz w:val="24"/>
                          <w:szCs w:val="24"/>
                          <w:shd w:val="clear" w:color="auto" w:fill="FFFFFF"/>
                        </w:rPr>
                        <w:t>At the t</w:t>
                      </w:r>
                      <w:r w:rsidRPr="00B32A04">
                        <w:rPr>
                          <w:rFonts w:ascii="Georgia" w:hAnsi="Georgia"/>
                          <w:i/>
                          <w:iCs/>
                          <w:color w:val="666666"/>
                          <w:sz w:val="24"/>
                          <w:szCs w:val="24"/>
                          <w:shd w:val="clear" w:color="auto" w:fill="FFFFFF"/>
                        </w:rPr>
                        <w:t>op of the incline plane</w:t>
                      </w:r>
                      <w:r>
                        <w:rPr>
                          <w:rFonts w:ascii="Georgia" w:hAnsi="Georgia"/>
                          <w:i/>
                          <w:iCs/>
                          <w:color w:val="666666"/>
                          <w:sz w:val="24"/>
                          <w:szCs w:val="24"/>
                          <w:shd w:val="clear" w:color="auto" w:fill="FFFFFF"/>
                        </w:rPr>
                        <w:t xml:space="preserve"> was </w:t>
                      </w:r>
                      <w:proofErr w:type="gramStart"/>
                      <w:r>
                        <w:rPr>
                          <w:rFonts w:ascii="Georgia" w:hAnsi="Georgia"/>
                          <w:i/>
                          <w:iCs/>
                          <w:color w:val="666666"/>
                          <w:sz w:val="24"/>
                          <w:szCs w:val="24"/>
                          <w:shd w:val="clear" w:color="auto" w:fill="FFFFFF"/>
                        </w:rPr>
                        <w:t xml:space="preserve">a </w:t>
                      </w:r>
                      <w:r w:rsidRPr="00B32A04">
                        <w:rPr>
                          <w:rFonts w:ascii="Georgia" w:hAnsi="Georgia"/>
                          <w:i/>
                          <w:iCs/>
                          <w:color w:val="666666"/>
                          <w:sz w:val="24"/>
                          <w:szCs w:val="24"/>
                          <w:shd w:val="clear" w:color="auto" w:fill="FFFFFF"/>
                        </w:rPr>
                        <w:t xml:space="preserve"> winding</w:t>
                      </w:r>
                      <w:proofErr w:type="gramEnd"/>
                      <w:r w:rsidRPr="00B32A04">
                        <w:rPr>
                          <w:rFonts w:ascii="Georgia" w:hAnsi="Georgia"/>
                          <w:i/>
                          <w:iCs/>
                          <w:color w:val="666666"/>
                          <w:sz w:val="24"/>
                          <w:szCs w:val="24"/>
                          <w:shd w:val="clear" w:color="auto" w:fill="FFFFFF"/>
                        </w:rPr>
                        <w:t xml:space="preserve"> engine house. The location of the Winding engine house foundations can be found at SX65629 57150</w:t>
                      </w:r>
                    </w:p>
                  </w:txbxContent>
                </v:textbox>
                <w10:wrap anchorx="margin"/>
              </v:shape>
            </w:pict>
          </mc:Fallback>
        </mc:AlternateContent>
      </w:r>
      <w:r w:rsidR="00FD3711">
        <w:rPr>
          <w:noProof/>
        </w:rPr>
        <w:drawing>
          <wp:inline distT="0" distB="0" distL="0" distR="0" wp14:anchorId="7424AECC" wp14:editId="5A5DF8C7">
            <wp:extent cx="3233243" cy="2428875"/>
            <wp:effectExtent l="0" t="0" r="5715" b="0"/>
            <wp:docPr id="13" name="Picture 13" descr="Ri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ding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9779" cy="2433785"/>
                    </a:xfrm>
                    <a:prstGeom prst="rect">
                      <a:avLst/>
                    </a:prstGeom>
                    <a:noFill/>
                    <a:ln>
                      <a:noFill/>
                    </a:ln>
                  </pic:spPr>
                </pic:pic>
              </a:graphicData>
            </a:graphic>
          </wp:inline>
        </w:drawing>
      </w:r>
      <w:r>
        <w:rPr>
          <w:rFonts w:ascii="Arial" w:hAnsi="Arial" w:cs="Arial"/>
          <w:color w:val="050505"/>
          <w:sz w:val="24"/>
          <w:szCs w:val="24"/>
          <w:shd w:val="clear" w:color="auto" w:fill="FFFFFF"/>
        </w:rPr>
        <w:t xml:space="preserve">  </w:t>
      </w:r>
      <w:r>
        <w:rPr>
          <w:noProof/>
        </w:rPr>
        <w:drawing>
          <wp:inline distT="0" distB="0" distL="0" distR="0" wp14:anchorId="53568E21" wp14:editId="033AF04A">
            <wp:extent cx="3254379" cy="2440940"/>
            <wp:effectExtent l="0" t="0" r="3175" b="0"/>
            <wp:docPr id="15" name="Picture 15" descr="Cantrell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ntrell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7557" cy="2450824"/>
                    </a:xfrm>
                    <a:prstGeom prst="rect">
                      <a:avLst/>
                    </a:prstGeom>
                    <a:noFill/>
                    <a:ln>
                      <a:noFill/>
                    </a:ln>
                  </pic:spPr>
                </pic:pic>
              </a:graphicData>
            </a:graphic>
          </wp:inline>
        </w:drawing>
      </w:r>
    </w:p>
    <w:p w14:paraId="571E2C56" w14:textId="4D0C93A4" w:rsidR="00B32A04" w:rsidRDefault="00B32A04">
      <w:pPr>
        <w:rPr>
          <w:rFonts w:ascii="Arial" w:hAnsi="Arial" w:cs="Arial"/>
          <w:color w:val="050505"/>
          <w:sz w:val="24"/>
          <w:szCs w:val="24"/>
          <w:shd w:val="clear" w:color="auto" w:fill="FFFFFF"/>
        </w:rPr>
      </w:pPr>
      <w:r>
        <w:rPr>
          <w:rFonts w:ascii="Georgia" w:hAnsi="Georgia"/>
          <w:i/>
          <w:iCs/>
          <w:noProof/>
          <w:color w:val="666666"/>
          <w:sz w:val="21"/>
          <w:szCs w:val="21"/>
        </w:rPr>
        <mc:AlternateContent>
          <mc:Choice Requires="wps">
            <w:drawing>
              <wp:anchor distT="0" distB="0" distL="114300" distR="114300" simplePos="0" relativeHeight="251669504" behindDoc="0" locked="0" layoutInCell="1" allowOverlap="1" wp14:anchorId="34B27B55" wp14:editId="34FC3BFA">
                <wp:simplePos x="0" y="0"/>
                <wp:positionH relativeFrom="margin">
                  <wp:align>left</wp:align>
                </wp:positionH>
                <wp:positionV relativeFrom="paragraph">
                  <wp:posOffset>1</wp:posOffset>
                </wp:positionV>
                <wp:extent cx="3200400" cy="8667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3200400" cy="866775"/>
                        </a:xfrm>
                        <a:prstGeom prst="rect">
                          <a:avLst/>
                        </a:prstGeom>
                        <a:solidFill>
                          <a:schemeClr val="lt1"/>
                        </a:solidFill>
                        <a:ln w="6350">
                          <a:solidFill>
                            <a:prstClr val="black"/>
                          </a:solidFill>
                        </a:ln>
                      </wps:spPr>
                      <wps:txbx>
                        <w:txbxContent>
                          <w:p w14:paraId="3B97B6FC" w14:textId="41431222" w:rsidR="00B32A04" w:rsidRPr="00B32A04" w:rsidRDefault="00B32A04" w:rsidP="00B32A04">
                            <w:pPr>
                              <w:rPr>
                                <w:rFonts w:ascii="Georgia" w:hAnsi="Georgia"/>
                                <w:i/>
                                <w:iCs/>
                                <w:color w:val="666666"/>
                                <w:sz w:val="24"/>
                                <w:szCs w:val="24"/>
                                <w:shd w:val="clear" w:color="auto" w:fill="FFFFFF"/>
                              </w:rPr>
                            </w:pPr>
                            <w:r w:rsidRPr="00B32A04">
                              <w:rPr>
                                <w:rFonts w:ascii="Georgia" w:hAnsi="Georgia"/>
                                <w:i/>
                                <w:iCs/>
                                <w:color w:val="666666"/>
                                <w:sz w:val="24"/>
                                <w:szCs w:val="24"/>
                                <w:shd w:val="clear" w:color="auto" w:fill="FFFFFF"/>
                              </w:rPr>
                              <w:t>Top of the incline plane. Wagons were raised and lowered down to Cantrell here. It is also the place where the clay pipeline left the moor.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27B55" id="Text Box 14" o:spid="_x0000_s1032" type="#_x0000_t202" style="position:absolute;margin-left:0;margin-top:0;width:252pt;height:68.2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" fillcolor="white [3201]" strokeweight=".5pt">
                <v:textbox>
                  <w:txbxContent>
                    <w:p w14:paraId="3B97B6FC" w14:textId="41431222" w:rsidR="00B32A04" w:rsidRPr="00B32A04" w:rsidRDefault="00B32A04" w:rsidP="00B32A04">
                      <w:pPr>
                        <w:rPr>
                          <w:rFonts w:ascii="Georgia" w:hAnsi="Georgia"/>
                          <w:i/>
                          <w:iCs/>
                          <w:color w:val="666666"/>
                          <w:sz w:val="24"/>
                          <w:szCs w:val="24"/>
                          <w:shd w:val="clear" w:color="auto" w:fill="FFFFFF"/>
                        </w:rPr>
                      </w:pPr>
                      <w:r w:rsidRPr="00B32A04">
                        <w:rPr>
                          <w:rFonts w:ascii="Georgia" w:hAnsi="Georgia"/>
                          <w:i/>
                          <w:iCs/>
                          <w:color w:val="666666"/>
                          <w:sz w:val="24"/>
                          <w:szCs w:val="24"/>
                          <w:shd w:val="clear" w:color="auto" w:fill="FFFFFF"/>
                        </w:rPr>
                        <w:t>Top of the incline plane. Wagons were raised and lowered down to Cantrell here. It is also the place where the clay pipeline left the moor.</w:t>
                      </w:r>
                    </w:p>
                  </w:txbxContent>
                </v:textbox>
                <w10:wrap anchorx="margin"/>
              </v:shape>
            </w:pict>
          </mc:Fallback>
        </mc:AlternateContent>
      </w:r>
    </w:p>
    <w:p w14:paraId="0920EA3D" w14:textId="77777777" w:rsidR="008333C6" w:rsidRDefault="008333C6">
      <w:pPr>
        <w:rPr>
          <w:rFonts w:ascii="Arial" w:hAnsi="Arial" w:cs="Arial"/>
          <w:color w:val="050505"/>
          <w:sz w:val="24"/>
          <w:szCs w:val="24"/>
          <w:shd w:val="clear" w:color="auto" w:fill="FFFFFF"/>
        </w:rPr>
      </w:pPr>
    </w:p>
    <w:p w14:paraId="403E755E" w14:textId="44B319ED" w:rsidR="008333C6" w:rsidRDefault="008333C6">
      <w:pPr>
        <w:rPr>
          <w:rFonts w:ascii="Arial" w:hAnsi="Arial" w:cs="Arial"/>
          <w:color w:val="050505"/>
          <w:sz w:val="24"/>
          <w:szCs w:val="24"/>
          <w:shd w:val="clear" w:color="auto" w:fill="FFFFFF"/>
        </w:rPr>
      </w:pPr>
    </w:p>
    <w:p w14:paraId="21AD4F56" w14:textId="77777777" w:rsidR="00E61367" w:rsidRDefault="00E61367">
      <w:pPr>
        <w:rPr>
          <w:rFonts w:ascii="Arial" w:hAnsi="Arial" w:cs="Arial"/>
          <w:color w:val="050505"/>
          <w:sz w:val="24"/>
          <w:szCs w:val="24"/>
          <w:shd w:val="clear" w:color="auto" w:fill="FFFFFF"/>
        </w:rPr>
      </w:pPr>
    </w:p>
    <w:p w14:paraId="2DEA2CB9" w14:textId="05943476" w:rsidR="0072114E" w:rsidRDefault="0072114E">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The “gap” where the incline plane reaches the open moor (as shown in the photograph) appears where there is an old track to a nearby quarry. The incline plane leads to a winding engine house, which was divided into three bays, </w:t>
      </w:r>
      <w:proofErr w:type="gramStart"/>
      <w:r>
        <w:rPr>
          <w:rFonts w:ascii="Arial" w:hAnsi="Arial" w:cs="Arial"/>
          <w:color w:val="050505"/>
          <w:sz w:val="24"/>
          <w:szCs w:val="24"/>
          <w:shd w:val="clear" w:color="auto" w:fill="FFFFFF"/>
        </w:rPr>
        <w:t>namely;</w:t>
      </w:r>
      <w:proofErr w:type="gramEnd"/>
      <w:r>
        <w:rPr>
          <w:rFonts w:ascii="Arial" w:hAnsi="Arial" w:cs="Arial"/>
          <w:color w:val="050505"/>
          <w:sz w:val="24"/>
          <w:szCs w:val="24"/>
          <w:shd w:val="clear" w:color="auto" w:fill="FFFFFF"/>
        </w:rPr>
        <w:t xml:space="preserve"> one for a 4ft 6in </w:t>
      </w:r>
      <w:r w:rsidR="00E61367">
        <w:rPr>
          <w:rFonts w:ascii="Arial" w:hAnsi="Arial" w:cs="Arial"/>
          <w:color w:val="050505"/>
          <w:sz w:val="24"/>
          <w:szCs w:val="24"/>
          <w:shd w:val="clear" w:color="auto" w:fill="FFFFFF"/>
        </w:rPr>
        <w:t xml:space="preserve">(1.4m) </w:t>
      </w:r>
      <w:r>
        <w:rPr>
          <w:rFonts w:ascii="Arial" w:hAnsi="Arial" w:cs="Arial"/>
          <w:color w:val="050505"/>
          <w:sz w:val="24"/>
          <w:szCs w:val="24"/>
          <w:shd w:val="clear" w:color="auto" w:fill="FFFFFF"/>
        </w:rPr>
        <w:t>winding drum</w:t>
      </w:r>
      <w:r w:rsidR="00E61367">
        <w:rPr>
          <w:rFonts w:ascii="Arial" w:hAnsi="Arial" w:cs="Arial"/>
          <w:color w:val="050505"/>
          <w:sz w:val="24"/>
          <w:szCs w:val="24"/>
          <w:shd w:val="clear" w:color="auto" w:fill="FFFFFF"/>
        </w:rPr>
        <w:t xml:space="preserve">, one for a 12 hp steam engine and one for a bunker for coal. The engine provided the power to raise and lower wagons to the tramway from Cantrell below up and down the 1 in 5 </w:t>
      </w:r>
      <w:proofErr w:type="gramStart"/>
      <w:r w:rsidR="00E61367">
        <w:rPr>
          <w:rFonts w:ascii="Arial" w:hAnsi="Arial" w:cs="Arial"/>
          <w:color w:val="050505"/>
          <w:sz w:val="24"/>
          <w:szCs w:val="24"/>
          <w:shd w:val="clear" w:color="auto" w:fill="FFFFFF"/>
        </w:rPr>
        <w:t>incline</w:t>
      </w:r>
      <w:proofErr w:type="gramEnd"/>
      <w:r w:rsidR="00E61367">
        <w:rPr>
          <w:rFonts w:ascii="Arial" w:hAnsi="Arial" w:cs="Arial"/>
          <w:color w:val="050505"/>
          <w:sz w:val="24"/>
          <w:szCs w:val="24"/>
          <w:shd w:val="clear" w:color="auto" w:fill="FFFFFF"/>
        </w:rPr>
        <w:t>. The cable was 2,210 ft long (the incline being 2,100 ft). Wagons (with materials for Red Lake) were raised and lowered twice per week on average.</w:t>
      </w:r>
    </w:p>
    <w:p w14:paraId="49C9C3A3" w14:textId="31AB71C1" w:rsidR="008333C6" w:rsidRDefault="004771E3">
      <w:pPr>
        <w:rPr>
          <w:rFonts w:ascii="Arial" w:hAnsi="Arial" w:cs="Arial"/>
          <w:color w:val="050505"/>
          <w:sz w:val="24"/>
          <w:szCs w:val="24"/>
          <w:shd w:val="clear" w:color="auto" w:fill="FFFFFF"/>
        </w:rPr>
      </w:pPr>
      <w:r w:rsidRPr="004771E3">
        <w:rPr>
          <w:rFonts w:ascii="Arial" w:hAnsi="Arial" w:cs="Arial"/>
          <w:color w:val="050505"/>
          <w:sz w:val="24"/>
          <w:szCs w:val="24"/>
          <w:shd w:val="clear" w:color="auto" w:fill="FFFFFF"/>
        </w:rPr>
        <w:t xml:space="preserve">Just above the winding engine house is a concrete </w:t>
      </w:r>
      <w:r>
        <w:rPr>
          <w:rFonts w:ascii="Arial" w:hAnsi="Arial" w:cs="Arial"/>
          <w:color w:val="050505"/>
          <w:sz w:val="24"/>
          <w:szCs w:val="24"/>
          <w:shd w:val="clear" w:color="auto" w:fill="FFFFFF"/>
        </w:rPr>
        <w:t xml:space="preserve">water </w:t>
      </w:r>
      <w:r w:rsidRPr="004771E3">
        <w:rPr>
          <w:rFonts w:ascii="Arial" w:hAnsi="Arial" w:cs="Arial"/>
          <w:color w:val="050505"/>
          <w:sz w:val="24"/>
          <w:szCs w:val="24"/>
          <w:shd w:val="clear" w:color="auto" w:fill="FFFFFF"/>
        </w:rPr>
        <w:t xml:space="preserve">tank </w:t>
      </w:r>
      <w:r>
        <w:rPr>
          <w:rFonts w:ascii="Arial" w:hAnsi="Arial" w:cs="Arial"/>
          <w:color w:val="050505"/>
          <w:sz w:val="24"/>
          <w:szCs w:val="24"/>
          <w:shd w:val="clear" w:color="auto" w:fill="FFFFFF"/>
        </w:rPr>
        <w:t>(</w:t>
      </w:r>
      <w:r w:rsidRPr="004771E3">
        <w:rPr>
          <w:rFonts w:ascii="Arial" w:hAnsi="Arial" w:cs="Arial"/>
          <w:color w:val="050505"/>
          <w:sz w:val="24"/>
          <w:szCs w:val="24"/>
          <w:shd w:val="clear" w:color="auto" w:fill="FFFFFF"/>
        </w:rPr>
        <w:t>at SX65639 57165</w:t>
      </w:r>
      <w:r>
        <w:rPr>
          <w:rFonts w:ascii="Arial" w:hAnsi="Arial" w:cs="Arial"/>
          <w:color w:val="050505"/>
          <w:sz w:val="24"/>
          <w:szCs w:val="24"/>
          <w:shd w:val="clear" w:color="auto" w:fill="FFFFFF"/>
        </w:rPr>
        <w:t>)</w:t>
      </w:r>
      <w:r w:rsidRPr="004771E3">
        <w:rPr>
          <w:rFonts w:ascii="Arial" w:hAnsi="Arial" w:cs="Arial"/>
          <w:color w:val="050505"/>
          <w:sz w:val="24"/>
          <w:szCs w:val="24"/>
          <w:shd w:val="clear" w:color="auto" w:fill="FFFFFF"/>
        </w:rPr>
        <w:t>.</w:t>
      </w:r>
      <w:r>
        <w:rPr>
          <w:rFonts w:ascii="Arial" w:hAnsi="Arial" w:cs="Arial"/>
          <w:color w:val="050505"/>
          <w:sz w:val="24"/>
          <w:szCs w:val="24"/>
          <w:shd w:val="clear" w:color="auto" w:fill="FFFFFF"/>
        </w:rPr>
        <w:t xml:space="preserve"> There is </w:t>
      </w:r>
      <w:r w:rsidR="00D43CD5">
        <w:rPr>
          <w:rFonts w:ascii="Arial" w:hAnsi="Arial" w:cs="Arial"/>
          <w:color w:val="050505"/>
          <w:sz w:val="24"/>
          <w:szCs w:val="24"/>
          <w:shd w:val="clear" w:color="auto" w:fill="FFFFFF"/>
        </w:rPr>
        <w:t xml:space="preserve">a </w:t>
      </w:r>
      <w:r>
        <w:rPr>
          <w:rFonts w:ascii="Arial" w:hAnsi="Arial" w:cs="Arial"/>
          <w:color w:val="050505"/>
          <w:sz w:val="24"/>
          <w:szCs w:val="24"/>
          <w:shd w:val="clear" w:color="auto" w:fill="FFFFFF"/>
        </w:rPr>
        <w:t xml:space="preserve">lid on top which when struck </w:t>
      </w:r>
      <w:r w:rsidRPr="004771E3">
        <w:rPr>
          <w:rFonts w:ascii="Arial" w:hAnsi="Arial" w:cs="Arial"/>
          <w:color w:val="050505"/>
          <w:sz w:val="24"/>
          <w:szCs w:val="24"/>
          <w:shd w:val="clear" w:color="auto" w:fill="FFFFFF"/>
        </w:rPr>
        <w:t xml:space="preserve">with </w:t>
      </w:r>
      <w:r>
        <w:rPr>
          <w:rFonts w:ascii="Arial" w:hAnsi="Arial" w:cs="Arial"/>
          <w:color w:val="050505"/>
          <w:sz w:val="24"/>
          <w:szCs w:val="24"/>
          <w:shd w:val="clear" w:color="auto" w:fill="FFFFFF"/>
        </w:rPr>
        <w:t>a</w:t>
      </w:r>
      <w:r w:rsidRPr="004771E3">
        <w:rPr>
          <w:rFonts w:ascii="Arial" w:hAnsi="Arial" w:cs="Arial"/>
          <w:color w:val="050505"/>
          <w:sz w:val="24"/>
          <w:szCs w:val="24"/>
          <w:shd w:val="clear" w:color="auto" w:fill="FFFFFF"/>
        </w:rPr>
        <w:t xml:space="preserve"> walking pole suggest</w:t>
      </w:r>
      <w:r>
        <w:rPr>
          <w:rFonts w:ascii="Arial" w:hAnsi="Arial" w:cs="Arial"/>
          <w:color w:val="050505"/>
          <w:sz w:val="24"/>
          <w:szCs w:val="24"/>
          <w:shd w:val="clear" w:color="auto" w:fill="FFFFFF"/>
        </w:rPr>
        <w:t>s</w:t>
      </w:r>
      <w:r w:rsidRPr="004771E3">
        <w:rPr>
          <w:rFonts w:ascii="Arial" w:hAnsi="Arial" w:cs="Arial"/>
          <w:color w:val="050505"/>
          <w:sz w:val="24"/>
          <w:szCs w:val="24"/>
          <w:shd w:val="clear" w:color="auto" w:fill="FFFFFF"/>
        </w:rPr>
        <w:t xml:space="preserve"> </w:t>
      </w:r>
      <w:r>
        <w:rPr>
          <w:rFonts w:ascii="Arial" w:hAnsi="Arial" w:cs="Arial"/>
          <w:color w:val="050505"/>
          <w:sz w:val="24"/>
          <w:szCs w:val="24"/>
          <w:shd w:val="clear" w:color="auto" w:fill="FFFFFF"/>
        </w:rPr>
        <w:t xml:space="preserve">from </w:t>
      </w:r>
      <w:r w:rsidRPr="004771E3">
        <w:rPr>
          <w:rFonts w:ascii="Arial" w:hAnsi="Arial" w:cs="Arial"/>
          <w:color w:val="050505"/>
          <w:sz w:val="24"/>
          <w:szCs w:val="24"/>
          <w:shd w:val="clear" w:color="auto" w:fill="FFFFFF"/>
        </w:rPr>
        <w:t xml:space="preserve">the </w:t>
      </w:r>
      <w:r>
        <w:rPr>
          <w:rFonts w:ascii="Arial" w:hAnsi="Arial" w:cs="Arial"/>
          <w:color w:val="050505"/>
          <w:sz w:val="24"/>
          <w:szCs w:val="24"/>
          <w:shd w:val="clear" w:color="auto" w:fill="FFFFFF"/>
        </w:rPr>
        <w:t xml:space="preserve">return </w:t>
      </w:r>
      <w:r w:rsidRPr="004771E3">
        <w:rPr>
          <w:rFonts w:ascii="Arial" w:hAnsi="Arial" w:cs="Arial"/>
          <w:color w:val="050505"/>
          <w:sz w:val="24"/>
          <w:szCs w:val="24"/>
          <w:shd w:val="clear" w:color="auto" w:fill="FFFFFF"/>
        </w:rPr>
        <w:t xml:space="preserve">echo back it </w:t>
      </w:r>
      <w:r>
        <w:rPr>
          <w:rFonts w:ascii="Arial" w:hAnsi="Arial" w:cs="Arial"/>
          <w:color w:val="050505"/>
          <w:sz w:val="24"/>
          <w:szCs w:val="24"/>
          <w:shd w:val="clear" w:color="auto" w:fill="FFFFFF"/>
        </w:rPr>
        <w:t>is</w:t>
      </w:r>
      <w:r w:rsidRPr="004771E3">
        <w:rPr>
          <w:rFonts w:ascii="Arial" w:hAnsi="Arial" w:cs="Arial"/>
          <w:color w:val="050505"/>
          <w:sz w:val="24"/>
          <w:szCs w:val="24"/>
          <w:shd w:val="clear" w:color="auto" w:fill="FFFFFF"/>
        </w:rPr>
        <w:t xml:space="preserve"> quite large. The tank was used as a reservoir for water brought to this location via a </w:t>
      </w:r>
      <w:r w:rsidR="00E61367">
        <w:rPr>
          <w:rFonts w:ascii="Arial" w:hAnsi="Arial" w:cs="Arial"/>
          <w:color w:val="050505"/>
          <w:sz w:val="24"/>
          <w:szCs w:val="24"/>
          <w:shd w:val="clear" w:color="auto" w:fill="FFFFFF"/>
        </w:rPr>
        <w:t xml:space="preserve">1.5 in (4cm) </w:t>
      </w:r>
      <w:r w:rsidRPr="004771E3">
        <w:rPr>
          <w:rFonts w:ascii="Arial" w:hAnsi="Arial" w:cs="Arial"/>
          <w:color w:val="050505"/>
          <w:sz w:val="24"/>
          <w:szCs w:val="24"/>
          <w:shd w:val="clear" w:color="auto" w:fill="FFFFFF"/>
        </w:rPr>
        <w:t xml:space="preserve">pipe from </w:t>
      </w:r>
      <w:proofErr w:type="spellStart"/>
      <w:r w:rsidRPr="004771E3">
        <w:rPr>
          <w:rFonts w:ascii="Arial" w:hAnsi="Arial" w:cs="Arial"/>
          <w:color w:val="050505"/>
          <w:sz w:val="24"/>
          <w:szCs w:val="24"/>
          <w:shd w:val="clear" w:color="auto" w:fill="FFFFFF"/>
        </w:rPr>
        <w:t>Lud</w:t>
      </w:r>
      <w:proofErr w:type="spellEnd"/>
      <w:r w:rsidRPr="004771E3">
        <w:rPr>
          <w:rFonts w:ascii="Arial" w:hAnsi="Arial" w:cs="Arial"/>
          <w:color w:val="050505"/>
          <w:sz w:val="24"/>
          <w:szCs w:val="24"/>
          <w:shd w:val="clear" w:color="auto" w:fill="FFFFFF"/>
        </w:rPr>
        <w:t xml:space="preserve"> Brook to the northeast.</w:t>
      </w:r>
      <w:r>
        <w:rPr>
          <w:rFonts w:ascii="Arial" w:hAnsi="Arial" w:cs="Arial"/>
          <w:color w:val="050505"/>
          <w:sz w:val="24"/>
          <w:szCs w:val="24"/>
          <w:shd w:val="clear" w:color="auto" w:fill="FFFFFF"/>
        </w:rPr>
        <w:t xml:space="preserve"> Close by to the w</w:t>
      </w:r>
      <w:r w:rsidR="00E7370D">
        <w:rPr>
          <w:rFonts w:ascii="Arial" w:hAnsi="Arial" w:cs="Arial"/>
          <w:color w:val="050505"/>
          <w:sz w:val="24"/>
          <w:szCs w:val="24"/>
          <w:shd w:val="clear" w:color="auto" w:fill="FFFFFF"/>
        </w:rPr>
        <w:t>i</w:t>
      </w:r>
      <w:r>
        <w:rPr>
          <w:rFonts w:ascii="Arial" w:hAnsi="Arial" w:cs="Arial"/>
          <w:color w:val="050505"/>
          <w:sz w:val="24"/>
          <w:szCs w:val="24"/>
          <w:shd w:val="clear" w:color="auto" w:fill="FFFFFF"/>
        </w:rPr>
        <w:t xml:space="preserve">nding engine house and the water tank the </w:t>
      </w:r>
      <w:r w:rsidRPr="004771E3">
        <w:rPr>
          <w:rFonts w:ascii="Arial" w:hAnsi="Arial" w:cs="Arial"/>
          <w:color w:val="050505"/>
          <w:sz w:val="24"/>
          <w:szCs w:val="24"/>
          <w:shd w:val="clear" w:color="auto" w:fill="FFFFFF"/>
        </w:rPr>
        <w:t>foundations of the old store can be located (SX65664 57147).</w:t>
      </w:r>
      <w:r>
        <w:rPr>
          <w:rFonts w:ascii="Arial" w:hAnsi="Arial" w:cs="Arial"/>
          <w:color w:val="050505"/>
          <w:sz w:val="24"/>
          <w:szCs w:val="24"/>
          <w:shd w:val="clear" w:color="auto" w:fill="FFFFFF"/>
        </w:rPr>
        <w:t xml:space="preserve"> If one travels a few hundred metres to the west, the old </w:t>
      </w:r>
      <w:r w:rsidRPr="004771E3">
        <w:rPr>
          <w:rFonts w:ascii="Arial" w:hAnsi="Arial" w:cs="Arial"/>
          <w:color w:val="050505"/>
          <w:sz w:val="24"/>
          <w:szCs w:val="24"/>
          <w:shd w:val="clear" w:color="auto" w:fill="FFFFFF"/>
        </w:rPr>
        <w:t>Western Quarry can be found (SX65235 57141)</w:t>
      </w:r>
      <w:r w:rsidR="00985BD9">
        <w:rPr>
          <w:rFonts w:ascii="Arial" w:hAnsi="Arial" w:cs="Arial"/>
          <w:color w:val="050505"/>
          <w:sz w:val="24"/>
          <w:szCs w:val="24"/>
          <w:shd w:val="clear" w:color="auto" w:fill="FFFFFF"/>
        </w:rPr>
        <w:t xml:space="preserve">, which </w:t>
      </w:r>
      <w:r w:rsidRPr="004771E3">
        <w:rPr>
          <w:rFonts w:ascii="Arial" w:hAnsi="Arial" w:cs="Arial"/>
          <w:color w:val="050505"/>
          <w:sz w:val="24"/>
          <w:szCs w:val="24"/>
          <w:shd w:val="clear" w:color="auto" w:fill="FFFFFF"/>
        </w:rPr>
        <w:t>is where the ballast for the track and embankments came from. All distances on the tramway were measure</w:t>
      </w:r>
      <w:r w:rsidR="00985BD9">
        <w:rPr>
          <w:rFonts w:ascii="Arial" w:hAnsi="Arial" w:cs="Arial"/>
          <w:color w:val="050505"/>
          <w:sz w:val="24"/>
          <w:szCs w:val="24"/>
          <w:shd w:val="clear" w:color="auto" w:fill="FFFFFF"/>
        </w:rPr>
        <w:t>d</w:t>
      </w:r>
      <w:r w:rsidRPr="004771E3">
        <w:rPr>
          <w:rFonts w:ascii="Arial" w:hAnsi="Arial" w:cs="Arial"/>
          <w:color w:val="050505"/>
          <w:sz w:val="24"/>
          <w:szCs w:val="24"/>
          <w:shd w:val="clear" w:color="auto" w:fill="FFFFFF"/>
        </w:rPr>
        <w:t xml:space="preserve"> from the locomotive shed and this quarry is 41 chains up the track (there are 80 chains to the mile).</w:t>
      </w:r>
    </w:p>
    <w:p w14:paraId="0BA46BC8" w14:textId="0E78A219" w:rsidR="004771E3" w:rsidRDefault="00E7370D">
      <w:pPr>
        <w:rPr>
          <w:rFonts w:ascii="Arial" w:hAnsi="Arial" w:cs="Arial"/>
          <w:color w:val="050505"/>
          <w:sz w:val="24"/>
          <w:szCs w:val="24"/>
          <w:shd w:val="clear" w:color="auto" w:fill="FFFFFF"/>
        </w:rPr>
      </w:pPr>
      <w:r>
        <w:rPr>
          <w:rFonts w:ascii="Georgia" w:hAnsi="Georgia"/>
          <w:i/>
          <w:iCs/>
          <w:noProof/>
          <w:color w:val="666666"/>
          <w:sz w:val="21"/>
          <w:szCs w:val="21"/>
        </w:rPr>
        <mc:AlternateContent>
          <mc:Choice Requires="wps">
            <w:drawing>
              <wp:anchor distT="0" distB="0" distL="114300" distR="114300" simplePos="0" relativeHeight="251673600" behindDoc="0" locked="0" layoutInCell="1" allowOverlap="1" wp14:anchorId="6C44CF52" wp14:editId="44EF4A89">
                <wp:simplePos x="0" y="0"/>
                <wp:positionH relativeFrom="margin">
                  <wp:align>left</wp:align>
                </wp:positionH>
                <wp:positionV relativeFrom="paragraph">
                  <wp:posOffset>2543176</wp:posOffset>
                </wp:positionV>
                <wp:extent cx="3200400" cy="2857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3200400" cy="285750"/>
                        </a:xfrm>
                        <a:prstGeom prst="rect">
                          <a:avLst/>
                        </a:prstGeom>
                        <a:solidFill>
                          <a:schemeClr val="lt1"/>
                        </a:solidFill>
                        <a:ln w="6350">
                          <a:solidFill>
                            <a:prstClr val="black"/>
                          </a:solidFill>
                        </a:ln>
                      </wps:spPr>
                      <wps:txbx>
                        <w:txbxContent>
                          <w:p w14:paraId="1DE3F7EB" w14:textId="5A85B5B6" w:rsidR="004771E3" w:rsidRPr="00B32A04" w:rsidRDefault="00E7370D" w:rsidP="004771E3">
                            <w:pPr>
                              <w:rPr>
                                <w:rFonts w:ascii="Georgia" w:hAnsi="Georgia"/>
                                <w:i/>
                                <w:iCs/>
                                <w:color w:val="666666"/>
                                <w:sz w:val="24"/>
                                <w:szCs w:val="24"/>
                                <w:shd w:val="clear" w:color="auto" w:fill="FFFFFF"/>
                              </w:rPr>
                            </w:pPr>
                            <w:r w:rsidRPr="00E7370D">
                              <w:rPr>
                                <w:rFonts w:ascii="Georgia" w:hAnsi="Georgia"/>
                                <w:i/>
                                <w:iCs/>
                                <w:color w:val="666666"/>
                                <w:sz w:val="24"/>
                                <w:szCs w:val="24"/>
                                <w:shd w:val="clear" w:color="auto" w:fill="FFFFFF"/>
                              </w:rPr>
                              <w:t>The carriage shed. SX65931 57301.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CF52" id="Text Box 18" o:spid="_x0000_s1033" type="#_x0000_t202" style="position:absolute;margin-left:0;margin-top:200.25pt;width:252pt;height:2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" fillcolor="white [3201]" strokeweight=".5pt">
                <v:textbox>
                  <w:txbxContent>
                    <w:p w14:paraId="1DE3F7EB" w14:textId="5A85B5B6" w:rsidR="004771E3" w:rsidRPr="00B32A04" w:rsidRDefault="00E7370D" w:rsidP="004771E3">
                      <w:pPr>
                        <w:rPr>
                          <w:rFonts w:ascii="Georgia" w:hAnsi="Georgia"/>
                          <w:i/>
                          <w:iCs/>
                          <w:color w:val="666666"/>
                          <w:sz w:val="24"/>
                          <w:szCs w:val="24"/>
                          <w:shd w:val="clear" w:color="auto" w:fill="FFFFFF"/>
                        </w:rPr>
                      </w:pPr>
                      <w:r w:rsidRPr="00E7370D">
                        <w:rPr>
                          <w:rFonts w:ascii="Georgia" w:hAnsi="Georgia"/>
                          <w:i/>
                          <w:iCs/>
                          <w:color w:val="666666"/>
                          <w:sz w:val="24"/>
                          <w:szCs w:val="24"/>
                          <w:shd w:val="clear" w:color="auto" w:fill="FFFFFF"/>
                        </w:rPr>
                        <w:t>The carriage shed. SX65931 57301.</w:t>
                      </w:r>
                    </w:p>
                  </w:txbxContent>
                </v:textbox>
                <w10:wrap anchorx="margin"/>
              </v:shape>
            </w:pict>
          </mc:Fallback>
        </mc:AlternateContent>
      </w:r>
      <w:r w:rsidR="004771E3">
        <w:rPr>
          <w:noProof/>
        </w:rPr>
        <w:drawing>
          <wp:inline distT="0" distB="0" distL="0" distR="0" wp14:anchorId="1E64F2C7" wp14:editId="10C15C7C">
            <wp:extent cx="3234908" cy="2426335"/>
            <wp:effectExtent l="0" t="0" r="3810" b="0"/>
            <wp:docPr id="17" name="Picture 17" descr="Cantrell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trell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4113" cy="2433239"/>
                    </a:xfrm>
                    <a:prstGeom prst="rect">
                      <a:avLst/>
                    </a:prstGeom>
                    <a:noFill/>
                    <a:ln>
                      <a:noFill/>
                    </a:ln>
                  </pic:spPr>
                </pic:pic>
              </a:graphicData>
            </a:graphic>
          </wp:inline>
        </w:drawing>
      </w:r>
      <w:r w:rsidR="004771E3">
        <w:rPr>
          <w:rFonts w:ascii="Arial" w:hAnsi="Arial" w:cs="Arial"/>
          <w:color w:val="050505"/>
          <w:sz w:val="24"/>
          <w:szCs w:val="24"/>
          <w:shd w:val="clear" w:color="auto" w:fill="FFFFFF"/>
        </w:rPr>
        <w:t xml:space="preserve">  </w:t>
      </w:r>
      <w:r w:rsidR="004771E3">
        <w:rPr>
          <w:noProof/>
        </w:rPr>
        <w:drawing>
          <wp:inline distT="0" distB="0" distL="0" distR="0" wp14:anchorId="7B90F165" wp14:editId="0F35263A">
            <wp:extent cx="3237446" cy="2428240"/>
            <wp:effectExtent l="0" t="0" r="1270" b="0"/>
            <wp:docPr id="19" name="Picture 19" descr="Cantrell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trell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3876" cy="2440563"/>
                    </a:xfrm>
                    <a:prstGeom prst="rect">
                      <a:avLst/>
                    </a:prstGeom>
                    <a:noFill/>
                    <a:ln>
                      <a:noFill/>
                    </a:ln>
                  </pic:spPr>
                </pic:pic>
              </a:graphicData>
            </a:graphic>
          </wp:inline>
        </w:drawing>
      </w:r>
    </w:p>
    <w:p w14:paraId="7BBC39F1" w14:textId="5996EFC1" w:rsidR="004771E3" w:rsidRDefault="004771E3">
      <w:pPr>
        <w:rPr>
          <w:rFonts w:ascii="Arial" w:hAnsi="Arial" w:cs="Arial"/>
          <w:color w:val="050505"/>
          <w:sz w:val="24"/>
          <w:szCs w:val="24"/>
          <w:shd w:val="clear" w:color="auto" w:fill="FFFFFF"/>
        </w:rPr>
      </w:pPr>
      <w:r>
        <w:rPr>
          <w:rFonts w:ascii="Georgia" w:hAnsi="Georgia"/>
          <w:i/>
          <w:iCs/>
          <w:noProof/>
          <w:color w:val="666666"/>
          <w:sz w:val="21"/>
          <w:szCs w:val="21"/>
        </w:rPr>
        <mc:AlternateContent>
          <mc:Choice Requires="wps">
            <w:drawing>
              <wp:anchor distT="0" distB="0" distL="114300" distR="114300" simplePos="0" relativeHeight="251675648" behindDoc="0" locked="0" layoutInCell="1" allowOverlap="1" wp14:anchorId="7C1FF19F" wp14:editId="4690C89C">
                <wp:simplePos x="0" y="0"/>
                <wp:positionH relativeFrom="margin">
                  <wp:posOffset>3371850</wp:posOffset>
                </wp:positionH>
                <wp:positionV relativeFrom="paragraph">
                  <wp:posOffset>8891</wp:posOffset>
                </wp:positionV>
                <wp:extent cx="3200400" cy="2857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200400" cy="285750"/>
                        </a:xfrm>
                        <a:prstGeom prst="rect">
                          <a:avLst/>
                        </a:prstGeom>
                        <a:solidFill>
                          <a:schemeClr val="lt1"/>
                        </a:solidFill>
                        <a:ln w="6350">
                          <a:solidFill>
                            <a:prstClr val="black"/>
                          </a:solidFill>
                        </a:ln>
                      </wps:spPr>
                      <wps:txbx>
                        <w:txbxContent>
                          <w:p w14:paraId="1CE1A96D" w14:textId="65532F66" w:rsidR="004771E3" w:rsidRPr="00B32A04" w:rsidRDefault="00E7370D" w:rsidP="004771E3">
                            <w:pPr>
                              <w:rPr>
                                <w:rFonts w:ascii="Georgia" w:hAnsi="Georgia"/>
                                <w:i/>
                                <w:iCs/>
                                <w:color w:val="666666"/>
                                <w:sz w:val="24"/>
                                <w:szCs w:val="24"/>
                                <w:shd w:val="clear" w:color="auto" w:fill="FFFFFF"/>
                              </w:rPr>
                            </w:pPr>
                            <w:r w:rsidRPr="00E7370D">
                              <w:rPr>
                                <w:rFonts w:ascii="Georgia" w:hAnsi="Georgia"/>
                                <w:i/>
                                <w:iCs/>
                                <w:color w:val="666666"/>
                                <w:sz w:val="24"/>
                                <w:szCs w:val="24"/>
                                <w:shd w:val="clear" w:color="auto" w:fill="FFFFFF"/>
                              </w:rPr>
                              <w:t>The locomotive shed</w:t>
                            </w:r>
                            <w:r>
                              <w:rPr>
                                <w:rFonts w:ascii="Georgia" w:hAnsi="Georgia"/>
                                <w:i/>
                                <w:iCs/>
                                <w:color w:val="666666"/>
                                <w:sz w:val="24"/>
                                <w:szCs w:val="24"/>
                                <w:shd w:val="clear" w:color="auto" w:fill="FFFFFF"/>
                              </w:rPr>
                              <w:t xml:space="preserve"> at </w:t>
                            </w:r>
                            <w:r w:rsidRPr="00E7370D">
                              <w:rPr>
                                <w:rFonts w:ascii="Georgia" w:hAnsi="Georgia"/>
                                <w:i/>
                                <w:iCs/>
                                <w:color w:val="666666"/>
                                <w:sz w:val="24"/>
                                <w:szCs w:val="24"/>
                                <w:shd w:val="clear" w:color="auto" w:fill="FFFFFF"/>
                              </w:rPr>
                              <w:t>SX65990 57354.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FF19F" id="Text Box 20" o:spid="_x0000_s1034" type="#_x0000_t202" style="position:absolute;margin-left:265.5pt;margin-top:.7pt;width:252pt;height: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" fillcolor="white [3201]" strokeweight=".5pt">
                <v:textbox>
                  <w:txbxContent>
                    <w:p w14:paraId="1CE1A96D" w14:textId="65532F66" w:rsidR="004771E3" w:rsidRPr="00B32A04" w:rsidRDefault="00E7370D" w:rsidP="004771E3">
                      <w:pPr>
                        <w:rPr>
                          <w:rFonts w:ascii="Georgia" w:hAnsi="Georgia"/>
                          <w:i/>
                          <w:iCs/>
                          <w:color w:val="666666"/>
                          <w:sz w:val="24"/>
                          <w:szCs w:val="24"/>
                          <w:shd w:val="clear" w:color="auto" w:fill="FFFFFF"/>
                        </w:rPr>
                      </w:pPr>
                      <w:r w:rsidRPr="00E7370D">
                        <w:rPr>
                          <w:rFonts w:ascii="Georgia" w:hAnsi="Georgia"/>
                          <w:i/>
                          <w:iCs/>
                          <w:color w:val="666666"/>
                          <w:sz w:val="24"/>
                          <w:szCs w:val="24"/>
                          <w:shd w:val="clear" w:color="auto" w:fill="FFFFFF"/>
                        </w:rPr>
                        <w:t>The locomotive shed</w:t>
                      </w:r>
                      <w:r>
                        <w:rPr>
                          <w:rFonts w:ascii="Georgia" w:hAnsi="Georgia"/>
                          <w:i/>
                          <w:iCs/>
                          <w:color w:val="666666"/>
                          <w:sz w:val="24"/>
                          <w:szCs w:val="24"/>
                          <w:shd w:val="clear" w:color="auto" w:fill="FFFFFF"/>
                        </w:rPr>
                        <w:t xml:space="preserve"> at </w:t>
                      </w:r>
                      <w:r w:rsidRPr="00E7370D">
                        <w:rPr>
                          <w:rFonts w:ascii="Georgia" w:hAnsi="Georgia"/>
                          <w:i/>
                          <w:iCs/>
                          <w:color w:val="666666"/>
                          <w:sz w:val="24"/>
                          <w:szCs w:val="24"/>
                          <w:shd w:val="clear" w:color="auto" w:fill="FFFFFF"/>
                        </w:rPr>
                        <w:t>SX65990 57354.</w:t>
                      </w:r>
                    </w:p>
                  </w:txbxContent>
                </v:textbox>
                <w10:wrap anchorx="margin"/>
              </v:shape>
            </w:pict>
          </mc:Fallback>
        </mc:AlternateContent>
      </w:r>
    </w:p>
    <w:p w14:paraId="6156D2D3" w14:textId="5118B3F1" w:rsidR="008333C6" w:rsidRDefault="008333C6">
      <w:pPr>
        <w:rPr>
          <w:rFonts w:ascii="Arial" w:hAnsi="Arial" w:cs="Arial"/>
          <w:color w:val="050505"/>
          <w:sz w:val="24"/>
          <w:szCs w:val="24"/>
          <w:shd w:val="clear" w:color="auto" w:fill="FFFFFF"/>
        </w:rPr>
      </w:pPr>
    </w:p>
    <w:p w14:paraId="3446DB57" w14:textId="16AEDBF5" w:rsidR="00E61367" w:rsidRDefault="00E61367" w:rsidP="00E61367">
      <w:pPr>
        <w:rPr>
          <w:rFonts w:ascii="Arial" w:hAnsi="Arial" w:cs="Arial"/>
          <w:color w:val="050505"/>
          <w:sz w:val="24"/>
          <w:szCs w:val="24"/>
          <w:shd w:val="clear" w:color="auto" w:fill="FFFFFF"/>
        </w:rPr>
      </w:pPr>
      <w:r>
        <w:rPr>
          <w:rFonts w:ascii="Arial" w:hAnsi="Arial" w:cs="Arial"/>
          <w:color w:val="050505"/>
          <w:sz w:val="24"/>
          <w:szCs w:val="24"/>
          <w:shd w:val="clear" w:color="auto" w:fill="FFFFFF"/>
        </w:rPr>
        <w:lastRenderedPageBreak/>
        <w:t xml:space="preserve">To the east of the incline plane the ruins of the former locomotive and carriage sheds can be found. </w:t>
      </w:r>
      <w:r w:rsidRPr="00E7370D">
        <w:rPr>
          <w:rFonts w:ascii="Arial" w:hAnsi="Arial" w:cs="Arial"/>
          <w:color w:val="050505"/>
          <w:sz w:val="24"/>
          <w:szCs w:val="24"/>
          <w:shd w:val="clear" w:color="auto" w:fill="FFFFFF"/>
        </w:rPr>
        <w:t xml:space="preserve">There were </w:t>
      </w:r>
      <w:r w:rsidR="00FC3511">
        <w:rPr>
          <w:rFonts w:ascii="Arial" w:hAnsi="Arial" w:cs="Arial"/>
          <w:color w:val="050505"/>
          <w:sz w:val="24"/>
          <w:szCs w:val="24"/>
          <w:shd w:val="clear" w:color="auto" w:fill="FFFFFF"/>
        </w:rPr>
        <w:t>four</w:t>
      </w:r>
      <w:r w:rsidRPr="00E7370D">
        <w:rPr>
          <w:rFonts w:ascii="Arial" w:hAnsi="Arial" w:cs="Arial"/>
          <w:color w:val="050505"/>
          <w:sz w:val="24"/>
          <w:szCs w:val="24"/>
          <w:shd w:val="clear" w:color="auto" w:fill="FFFFFF"/>
        </w:rPr>
        <w:t xml:space="preserve"> locomotives which one time or another operated on the line (C.A Hanson, </w:t>
      </w:r>
      <w:r w:rsidR="00FC3511">
        <w:rPr>
          <w:rFonts w:ascii="Arial" w:hAnsi="Arial" w:cs="Arial"/>
          <w:color w:val="050505"/>
          <w:sz w:val="24"/>
          <w:szCs w:val="24"/>
          <w:shd w:val="clear" w:color="auto" w:fill="FFFFFF"/>
        </w:rPr>
        <w:t>two “</w:t>
      </w:r>
      <w:r w:rsidRPr="00E7370D">
        <w:rPr>
          <w:rFonts w:ascii="Arial" w:hAnsi="Arial" w:cs="Arial"/>
          <w:color w:val="050505"/>
          <w:sz w:val="24"/>
          <w:szCs w:val="24"/>
          <w:shd w:val="clear" w:color="auto" w:fill="FFFFFF"/>
        </w:rPr>
        <w:t>Dartmoor</w:t>
      </w:r>
      <w:r w:rsidR="00FC3511">
        <w:rPr>
          <w:rFonts w:ascii="Arial" w:hAnsi="Arial" w:cs="Arial"/>
          <w:color w:val="050505"/>
          <w:sz w:val="24"/>
          <w:szCs w:val="24"/>
          <w:shd w:val="clear" w:color="auto" w:fill="FFFFFF"/>
        </w:rPr>
        <w:t>”</w:t>
      </w:r>
      <w:r w:rsidRPr="00E7370D">
        <w:rPr>
          <w:rFonts w:ascii="Arial" w:hAnsi="Arial" w:cs="Arial"/>
          <w:color w:val="050505"/>
          <w:sz w:val="24"/>
          <w:szCs w:val="24"/>
          <w:shd w:val="clear" w:color="auto" w:fill="FFFFFF"/>
        </w:rPr>
        <w:t xml:space="preserve"> and Lady </w:t>
      </w:r>
      <w:proofErr w:type="spellStart"/>
      <w:r w:rsidRPr="00E7370D">
        <w:rPr>
          <w:rFonts w:ascii="Arial" w:hAnsi="Arial" w:cs="Arial"/>
          <w:color w:val="050505"/>
          <w:sz w:val="24"/>
          <w:szCs w:val="24"/>
          <w:shd w:val="clear" w:color="auto" w:fill="FFFFFF"/>
        </w:rPr>
        <w:t>Mallaby</w:t>
      </w:r>
      <w:proofErr w:type="spellEnd"/>
      <w:r w:rsidRPr="00E7370D">
        <w:rPr>
          <w:rFonts w:ascii="Arial" w:hAnsi="Arial" w:cs="Arial"/>
          <w:color w:val="050505"/>
          <w:sz w:val="24"/>
          <w:szCs w:val="24"/>
          <w:shd w:val="clear" w:color="auto" w:fill="FFFFFF"/>
        </w:rPr>
        <w:t xml:space="preserve"> Deeley</w:t>
      </w:r>
      <w:r>
        <w:rPr>
          <w:rFonts w:ascii="Arial" w:hAnsi="Arial" w:cs="Arial"/>
          <w:color w:val="050505"/>
          <w:sz w:val="24"/>
          <w:szCs w:val="24"/>
          <w:shd w:val="clear" w:color="auto" w:fill="FFFFFF"/>
        </w:rPr>
        <w:t xml:space="preserve">). </w:t>
      </w:r>
      <w:r w:rsidR="0098427D">
        <w:rPr>
          <w:rFonts w:ascii="Arial" w:hAnsi="Arial" w:cs="Arial"/>
          <w:color w:val="050505"/>
          <w:sz w:val="24"/>
          <w:szCs w:val="24"/>
          <w:shd w:val="clear" w:color="auto" w:fill="FFFFFF"/>
        </w:rPr>
        <w:t>All locomotives were kept at Cantrell overnight. The ruins of the locomotive shed show each side of the building had five windows. The roof would have been corr</w:t>
      </w:r>
      <w:r w:rsidR="00985BD9">
        <w:rPr>
          <w:rFonts w:ascii="Arial" w:hAnsi="Arial" w:cs="Arial"/>
          <w:color w:val="050505"/>
          <w:sz w:val="24"/>
          <w:szCs w:val="24"/>
          <w:shd w:val="clear" w:color="auto" w:fill="FFFFFF"/>
        </w:rPr>
        <w:t>u</w:t>
      </w:r>
      <w:r w:rsidR="0098427D">
        <w:rPr>
          <w:rFonts w:ascii="Arial" w:hAnsi="Arial" w:cs="Arial"/>
          <w:color w:val="050505"/>
          <w:sz w:val="24"/>
          <w:szCs w:val="24"/>
          <w:shd w:val="clear" w:color="auto" w:fill="FFFFFF"/>
        </w:rPr>
        <w:t xml:space="preserve">gated iron sheets. The tramway </w:t>
      </w:r>
      <w:r w:rsidR="00985BD9">
        <w:rPr>
          <w:rFonts w:ascii="Arial" w:hAnsi="Arial" w:cs="Arial"/>
          <w:color w:val="050505"/>
          <w:sz w:val="24"/>
          <w:szCs w:val="24"/>
          <w:shd w:val="clear" w:color="auto" w:fill="FFFFFF"/>
        </w:rPr>
        <w:t xml:space="preserve">used </w:t>
      </w:r>
      <w:r w:rsidR="0098427D">
        <w:rPr>
          <w:rFonts w:ascii="Arial" w:hAnsi="Arial" w:cs="Arial"/>
          <w:color w:val="050505"/>
          <w:sz w:val="24"/>
          <w:szCs w:val="24"/>
          <w:shd w:val="clear" w:color="auto" w:fill="FFFFFF"/>
        </w:rPr>
        <w:t>three bogie passenger carriages capable of carrying up to 30 passengers. There is a carriage shed close to the locomotive shed</w:t>
      </w:r>
      <w:r w:rsidR="008B5837">
        <w:rPr>
          <w:rFonts w:ascii="Arial" w:hAnsi="Arial" w:cs="Arial"/>
          <w:color w:val="050505"/>
          <w:sz w:val="24"/>
          <w:szCs w:val="24"/>
          <w:shd w:val="clear" w:color="auto" w:fill="FFFFFF"/>
        </w:rPr>
        <w:t xml:space="preserve"> and the </w:t>
      </w:r>
      <w:r w:rsidR="0098427D" w:rsidRPr="00E7370D">
        <w:rPr>
          <w:rFonts w:ascii="Arial" w:hAnsi="Arial" w:cs="Arial"/>
          <w:color w:val="050505"/>
          <w:sz w:val="24"/>
          <w:szCs w:val="24"/>
          <w:shd w:val="clear" w:color="auto" w:fill="FFFFFF"/>
        </w:rPr>
        <w:t xml:space="preserve">low walls of the original building have been built upon by more “modern” light weight concrete blocks which were part of an addition to convert it into a pig </w:t>
      </w:r>
      <w:proofErr w:type="spellStart"/>
      <w:r w:rsidR="0098427D" w:rsidRPr="00E7370D">
        <w:rPr>
          <w:rFonts w:ascii="Arial" w:hAnsi="Arial" w:cs="Arial"/>
          <w:color w:val="050505"/>
          <w:sz w:val="24"/>
          <w:szCs w:val="24"/>
          <w:shd w:val="clear" w:color="auto" w:fill="FFFFFF"/>
        </w:rPr>
        <w:t>sty</w:t>
      </w:r>
      <w:proofErr w:type="spellEnd"/>
      <w:r w:rsidR="0098427D" w:rsidRPr="00E7370D">
        <w:rPr>
          <w:rFonts w:ascii="Arial" w:hAnsi="Arial" w:cs="Arial"/>
          <w:color w:val="050505"/>
          <w:sz w:val="24"/>
          <w:szCs w:val="24"/>
          <w:shd w:val="clear" w:color="auto" w:fill="FFFFFF"/>
        </w:rPr>
        <w:t>.</w:t>
      </w:r>
    </w:p>
    <w:p w14:paraId="30849846" w14:textId="226F692E" w:rsidR="00C002F9" w:rsidRDefault="00F8278C" w:rsidP="00E61367">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The first “Dartmoor” </w:t>
      </w:r>
      <w:r w:rsidR="00FC3511">
        <w:rPr>
          <w:rFonts w:ascii="Arial" w:hAnsi="Arial" w:cs="Arial"/>
          <w:color w:val="050505"/>
          <w:sz w:val="24"/>
          <w:szCs w:val="24"/>
          <w:shd w:val="clear" w:color="auto" w:fill="FFFFFF"/>
        </w:rPr>
        <w:t xml:space="preserve">locomotive </w:t>
      </w:r>
      <w:r>
        <w:rPr>
          <w:rFonts w:ascii="Arial" w:hAnsi="Arial" w:cs="Arial"/>
          <w:color w:val="050505"/>
          <w:sz w:val="24"/>
          <w:szCs w:val="24"/>
          <w:shd w:val="clear" w:color="auto" w:fill="FFFFFF"/>
        </w:rPr>
        <w:t>was in fact 2ft gauge and was used in the latter stages of construction of the 3ft gauge tramway</w:t>
      </w:r>
      <w:r w:rsidR="00FC3511">
        <w:rPr>
          <w:rFonts w:ascii="Arial" w:hAnsi="Arial" w:cs="Arial"/>
          <w:color w:val="050505"/>
          <w:sz w:val="24"/>
          <w:szCs w:val="24"/>
          <w:shd w:val="clear" w:color="auto" w:fill="FFFFFF"/>
        </w:rPr>
        <w:t>. She was dispatched from Kerr Stuart and Company (Stoke-on Trent) on 28</w:t>
      </w:r>
      <w:r w:rsidR="00FC3511" w:rsidRPr="00FC3511">
        <w:rPr>
          <w:rFonts w:ascii="Arial" w:hAnsi="Arial" w:cs="Arial"/>
          <w:color w:val="050505"/>
          <w:sz w:val="24"/>
          <w:szCs w:val="24"/>
          <w:shd w:val="clear" w:color="auto" w:fill="FFFFFF"/>
          <w:vertAlign w:val="superscript"/>
        </w:rPr>
        <w:t>th</w:t>
      </w:r>
      <w:r w:rsidR="00FC3511">
        <w:rPr>
          <w:rFonts w:ascii="Arial" w:hAnsi="Arial" w:cs="Arial"/>
          <w:color w:val="050505"/>
          <w:sz w:val="24"/>
          <w:szCs w:val="24"/>
          <w:shd w:val="clear" w:color="auto" w:fill="FFFFFF"/>
        </w:rPr>
        <w:t xml:space="preserve"> July 1911 and pressed into work during August that year transporting rails and sleepers over the temporary and ever diminishing 2ft gauge construction line. The tramway was officially opened on 11</w:t>
      </w:r>
      <w:r w:rsidR="00FC3511" w:rsidRPr="00FC3511">
        <w:rPr>
          <w:rFonts w:ascii="Arial" w:hAnsi="Arial" w:cs="Arial"/>
          <w:color w:val="050505"/>
          <w:sz w:val="24"/>
          <w:szCs w:val="24"/>
          <w:shd w:val="clear" w:color="auto" w:fill="FFFFFF"/>
          <w:vertAlign w:val="superscript"/>
        </w:rPr>
        <w:t>th</w:t>
      </w:r>
      <w:r w:rsidR="00FC3511">
        <w:rPr>
          <w:rFonts w:ascii="Arial" w:hAnsi="Arial" w:cs="Arial"/>
          <w:color w:val="050505"/>
          <w:sz w:val="24"/>
          <w:szCs w:val="24"/>
          <w:shd w:val="clear" w:color="auto" w:fill="FFFFFF"/>
        </w:rPr>
        <w:t xml:space="preserve"> September 1911. </w:t>
      </w:r>
      <w:r w:rsidR="00C002F9">
        <w:rPr>
          <w:rFonts w:ascii="Arial" w:hAnsi="Arial" w:cs="Arial"/>
          <w:color w:val="050505"/>
          <w:sz w:val="24"/>
          <w:szCs w:val="24"/>
          <w:shd w:val="clear" w:color="auto" w:fill="FFFFFF"/>
        </w:rPr>
        <w:t xml:space="preserve">The first 3ft gauge locomotive was </w:t>
      </w:r>
      <w:r w:rsidR="00FC3511">
        <w:rPr>
          <w:rFonts w:ascii="Arial" w:hAnsi="Arial" w:cs="Arial"/>
          <w:color w:val="050505"/>
          <w:sz w:val="24"/>
          <w:szCs w:val="24"/>
          <w:shd w:val="clear" w:color="auto" w:fill="FFFFFF"/>
        </w:rPr>
        <w:t>C.A Hanson (</w:t>
      </w:r>
      <w:r w:rsidR="00C002F9">
        <w:rPr>
          <w:rFonts w:ascii="Arial" w:hAnsi="Arial" w:cs="Arial"/>
          <w:color w:val="050505"/>
          <w:sz w:val="24"/>
          <w:szCs w:val="24"/>
          <w:shd w:val="clear" w:color="auto" w:fill="FFFFFF"/>
        </w:rPr>
        <w:t xml:space="preserve">named </w:t>
      </w:r>
      <w:r w:rsidR="00FC3511">
        <w:rPr>
          <w:rFonts w:ascii="Arial" w:hAnsi="Arial" w:cs="Arial"/>
          <w:color w:val="050505"/>
          <w:sz w:val="24"/>
          <w:szCs w:val="24"/>
          <w:shd w:val="clear" w:color="auto" w:fill="FFFFFF"/>
        </w:rPr>
        <w:t>after Charles August</w:t>
      </w:r>
      <w:r w:rsidR="000A4A21">
        <w:rPr>
          <w:rFonts w:ascii="Arial" w:hAnsi="Arial" w:cs="Arial"/>
          <w:color w:val="050505"/>
          <w:sz w:val="24"/>
          <w:szCs w:val="24"/>
          <w:shd w:val="clear" w:color="auto" w:fill="FFFFFF"/>
        </w:rPr>
        <w:t>in</w:t>
      </w:r>
      <w:r w:rsidR="00FC3511">
        <w:rPr>
          <w:rFonts w:ascii="Arial" w:hAnsi="Arial" w:cs="Arial"/>
          <w:color w:val="050505"/>
          <w:sz w:val="24"/>
          <w:szCs w:val="24"/>
          <w:shd w:val="clear" w:color="auto" w:fill="FFFFFF"/>
        </w:rPr>
        <w:t xml:space="preserve"> Hanson</w:t>
      </w:r>
      <w:r w:rsidR="00C002F9">
        <w:rPr>
          <w:rFonts w:ascii="Arial" w:hAnsi="Arial" w:cs="Arial"/>
          <w:color w:val="050505"/>
          <w:sz w:val="24"/>
          <w:szCs w:val="24"/>
          <w:shd w:val="clear" w:color="auto" w:fill="FFFFFF"/>
        </w:rPr>
        <w:t>, the principal director</w:t>
      </w:r>
      <w:r w:rsidR="00FC3511">
        <w:rPr>
          <w:rFonts w:ascii="Arial" w:hAnsi="Arial" w:cs="Arial"/>
          <w:color w:val="050505"/>
          <w:sz w:val="24"/>
          <w:szCs w:val="24"/>
          <w:shd w:val="clear" w:color="auto" w:fill="FFFFFF"/>
        </w:rPr>
        <w:t xml:space="preserve">) and </w:t>
      </w:r>
      <w:r w:rsidR="00C002F9">
        <w:rPr>
          <w:rFonts w:ascii="Arial" w:hAnsi="Arial" w:cs="Arial"/>
          <w:color w:val="050505"/>
          <w:sz w:val="24"/>
          <w:szCs w:val="24"/>
          <w:shd w:val="clear" w:color="auto" w:fill="FFFFFF"/>
        </w:rPr>
        <w:t>was dispatched on 13</w:t>
      </w:r>
      <w:r w:rsidR="00C002F9" w:rsidRPr="00C002F9">
        <w:rPr>
          <w:rFonts w:ascii="Arial" w:hAnsi="Arial" w:cs="Arial"/>
          <w:color w:val="050505"/>
          <w:sz w:val="24"/>
          <w:szCs w:val="24"/>
          <w:shd w:val="clear" w:color="auto" w:fill="FFFFFF"/>
          <w:vertAlign w:val="superscript"/>
        </w:rPr>
        <w:t>th</w:t>
      </w:r>
      <w:r w:rsidR="00C002F9">
        <w:rPr>
          <w:rFonts w:ascii="Arial" w:hAnsi="Arial" w:cs="Arial"/>
          <w:color w:val="050505"/>
          <w:sz w:val="24"/>
          <w:szCs w:val="24"/>
          <w:shd w:val="clear" w:color="auto" w:fill="FFFFFF"/>
        </w:rPr>
        <w:t xml:space="preserve"> September 1911</w:t>
      </w:r>
      <w:r w:rsidR="00FC3511">
        <w:rPr>
          <w:rFonts w:ascii="Arial" w:hAnsi="Arial" w:cs="Arial"/>
          <w:color w:val="050505"/>
          <w:sz w:val="24"/>
          <w:szCs w:val="24"/>
          <w:shd w:val="clear" w:color="auto" w:fill="FFFFFF"/>
        </w:rPr>
        <w:t>, so effectively, although the tramway had been opened</w:t>
      </w:r>
      <w:r w:rsidR="00C002F9">
        <w:rPr>
          <w:rFonts w:ascii="Arial" w:hAnsi="Arial" w:cs="Arial"/>
          <w:color w:val="050505"/>
          <w:sz w:val="24"/>
          <w:szCs w:val="24"/>
          <w:shd w:val="clear" w:color="auto" w:fill="FFFFFF"/>
        </w:rPr>
        <w:t xml:space="preserve">, the tramway </w:t>
      </w:r>
      <w:r w:rsidR="00FC3511">
        <w:rPr>
          <w:rFonts w:ascii="Arial" w:hAnsi="Arial" w:cs="Arial"/>
          <w:color w:val="050505"/>
          <w:sz w:val="24"/>
          <w:szCs w:val="24"/>
          <w:shd w:val="clear" w:color="auto" w:fill="FFFFFF"/>
        </w:rPr>
        <w:t xml:space="preserve">didn’t have a locomotive for </w:t>
      </w:r>
      <w:proofErr w:type="gramStart"/>
      <w:r w:rsidR="00FC3511">
        <w:rPr>
          <w:rFonts w:ascii="Arial" w:hAnsi="Arial" w:cs="Arial"/>
          <w:color w:val="050505"/>
          <w:sz w:val="24"/>
          <w:szCs w:val="24"/>
          <w:shd w:val="clear" w:color="auto" w:fill="FFFFFF"/>
        </w:rPr>
        <w:t xml:space="preserve">a </w:t>
      </w:r>
      <w:r w:rsidR="00C002F9">
        <w:rPr>
          <w:rFonts w:ascii="Arial" w:hAnsi="Arial" w:cs="Arial"/>
          <w:color w:val="050505"/>
          <w:sz w:val="24"/>
          <w:szCs w:val="24"/>
          <w:shd w:val="clear" w:color="auto" w:fill="FFFFFF"/>
        </w:rPr>
        <w:t>number of</w:t>
      </w:r>
      <w:proofErr w:type="gramEnd"/>
      <w:r w:rsidR="00C002F9">
        <w:rPr>
          <w:rFonts w:ascii="Arial" w:hAnsi="Arial" w:cs="Arial"/>
          <w:color w:val="050505"/>
          <w:sz w:val="24"/>
          <w:szCs w:val="24"/>
          <w:shd w:val="clear" w:color="auto" w:fill="FFFFFF"/>
        </w:rPr>
        <w:t xml:space="preserve"> days</w:t>
      </w:r>
      <w:r w:rsidR="00FC3511">
        <w:rPr>
          <w:rFonts w:ascii="Arial" w:hAnsi="Arial" w:cs="Arial"/>
          <w:color w:val="050505"/>
          <w:sz w:val="24"/>
          <w:szCs w:val="24"/>
          <w:shd w:val="clear" w:color="auto" w:fill="FFFFFF"/>
        </w:rPr>
        <w:t>.</w:t>
      </w:r>
      <w:r w:rsidR="00C002F9">
        <w:rPr>
          <w:rFonts w:ascii="Arial" w:hAnsi="Arial" w:cs="Arial"/>
          <w:color w:val="050505"/>
          <w:sz w:val="24"/>
          <w:szCs w:val="24"/>
          <w:shd w:val="clear" w:color="auto" w:fill="FFFFFF"/>
        </w:rPr>
        <w:t xml:space="preserve"> C.A Hanson was scrapped around 1921. </w:t>
      </w:r>
    </w:p>
    <w:p w14:paraId="27C5D993" w14:textId="57558FBB" w:rsidR="00F8278C" w:rsidRDefault="00C002F9" w:rsidP="00E61367">
      <w:pPr>
        <w:rPr>
          <w:rFonts w:ascii="Arial" w:hAnsi="Arial" w:cs="Arial"/>
          <w:color w:val="050505"/>
          <w:sz w:val="24"/>
          <w:szCs w:val="24"/>
          <w:shd w:val="clear" w:color="auto" w:fill="FFFFFF"/>
        </w:rPr>
      </w:pPr>
      <w:r>
        <w:rPr>
          <w:rFonts w:ascii="Arial" w:hAnsi="Arial" w:cs="Arial"/>
          <w:color w:val="050505"/>
          <w:sz w:val="24"/>
          <w:szCs w:val="24"/>
          <w:shd w:val="clear" w:color="auto" w:fill="FFFFFF"/>
        </w:rPr>
        <w:t>The second 3ft gauge locomotive (third in total) was also named “Dartmoor” and had been dispatched from its supplier on 27</w:t>
      </w:r>
      <w:r w:rsidRPr="00C002F9">
        <w:rPr>
          <w:rFonts w:ascii="Arial" w:hAnsi="Arial" w:cs="Arial"/>
          <w:color w:val="050505"/>
          <w:sz w:val="24"/>
          <w:szCs w:val="24"/>
          <w:shd w:val="clear" w:color="auto" w:fill="FFFFFF"/>
          <w:vertAlign w:val="superscript"/>
        </w:rPr>
        <w:t>th</w:t>
      </w:r>
      <w:r>
        <w:rPr>
          <w:rFonts w:ascii="Arial" w:hAnsi="Arial" w:cs="Arial"/>
          <w:color w:val="050505"/>
          <w:sz w:val="24"/>
          <w:szCs w:val="24"/>
          <w:shd w:val="clear" w:color="auto" w:fill="FFFFFF"/>
        </w:rPr>
        <w:t xml:space="preserve"> January 1912.</w:t>
      </w:r>
      <w:r w:rsidRPr="00C002F9">
        <w:rPr>
          <w:rFonts w:ascii="Arial" w:hAnsi="Arial" w:cs="Arial"/>
          <w:color w:val="050505"/>
          <w:sz w:val="24"/>
          <w:szCs w:val="24"/>
          <w:shd w:val="clear" w:color="auto" w:fill="FFFFFF"/>
        </w:rPr>
        <w:t xml:space="preserve"> </w:t>
      </w:r>
      <w:r>
        <w:rPr>
          <w:rFonts w:ascii="Arial" w:hAnsi="Arial" w:cs="Arial"/>
          <w:color w:val="050505"/>
          <w:sz w:val="24"/>
          <w:szCs w:val="24"/>
          <w:shd w:val="clear" w:color="auto" w:fill="FFFFFF"/>
        </w:rPr>
        <w:t xml:space="preserve">The “Dartmoor” construction </w:t>
      </w:r>
      <w:r w:rsidR="000D0BCB">
        <w:rPr>
          <w:rFonts w:ascii="Arial" w:hAnsi="Arial" w:cs="Arial"/>
          <w:color w:val="050505"/>
          <w:sz w:val="24"/>
          <w:szCs w:val="24"/>
          <w:shd w:val="clear" w:color="auto" w:fill="FFFFFF"/>
        </w:rPr>
        <w:t xml:space="preserve">(2ft gauge) </w:t>
      </w:r>
      <w:r>
        <w:rPr>
          <w:rFonts w:ascii="Arial" w:hAnsi="Arial" w:cs="Arial"/>
          <w:color w:val="050505"/>
          <w:sz w:val="24"/>
          <w:szCs w:val="24"/>
          <w:shd w:val="clear" w:color="auto" w:fill="FFFFFF"/>
        </w:rPr>
        <w:t>locomotive was part exchanged for the second “Dartmoor”</w:t>
      </w:r>
      <w:r w:rsidR="000D0BCB">
        <w:rPr>
          <w:rFonts w:ascii="Arial" w:hAnsi="Arial" w:cs="Arial"/>
          <w:color w:val="050505"/>
          <w:sz w:val="24"/>
          <w:szCs w:val="24"/>
          <w:shd w:val="clear" w:color="auto" w:fill="FFFFFF"/>
        </w:rPr>
        <w:t xml:space="preserve"> (3ft gauge) locomotive</w:t>
      </w:r>
      <w:r>
        <w:rPr>
          <w:rFonts w:ascii="Arial" w:hAnsi="Arial" w:cs="Arial"/>
          <w:color w:val="050505"/>
          <w:sz w:val="24"/>
          <w:szCs w:val="24"/>
          <w:shd w:val="clear" w:color="auto" w:fill="FFFFFF"/>
        </w:rPr>
        <w:t>. It seems that C.A. Hanson locomotive did the bulk of the operational work up to the time of it being scrapped</w:t>
      </w:r>
      <w:r w:rsidR="000D0BCB">
        <w:rPr>
          <w:rFonts w:ascii="Arial" w:hAnsi="Arial" w:cs="Arial"/>
          <w:color w:val="050505"/>
          <w:sz w:val="24"/>
          <w:szCs w:val="24"/>
          <w:shd w:val="clear" w:color="auto" w:fill="FFFFFF"/>
        </w:rPr>
        <w:t>. An interesting part of the second “Dartmoor” history is that it was modified with one of its cab windows being blocked in (except for a small rectangular vision hole</w:t>
      </w:r>
      <w:r>
        <w:rPr>
          <w:rFonts w:ascii="Arial" w:hAnsi="Arial" w:cs="Arial"/>
          <w:color w:val="050505"/>
          <w:sz w:val="24"/>
          <w:szCs w:val="24"/>
          <w:shd w:val="clear" w:color="auto" w:fill="FFFFFF"/>
        </w:rPr>
        <w:t>,</w:t>
      </w:r>
      <w:r w:rsidR="000D0BCB">
        <w:rPr>
          <w:rFonts w:ascii="Arial" w:hAnsi="Arial" w:cs="Arial"/>
          <w:color w:val="050505"/>
          <w:sz w:val="24"/>
          <w:szCs w:val="24"/>
          <w:shd w:val="clear" w:color="auto" w:fill="FFFFFF"/>
        </w:rPr>
        <w:t xml:space="preserve"> </w:t>
      </w:r>
      <w:proofErr w:type="gramStart"/>
      <w:r w:rsidR="000D0BCB">
        <w:rPr>
          <w:rFonts w:ascii="Arial" w:hAnsi="Arial" w:cs="Arial"/>
          <w:color w:val="050505"/>
          <w:sz w:val="24"/>
          <w:szCs w:val="24"/>
          <w:shd w:val="clear" w:color="auto" w:fill="FFFFFF"/>
        </w:rPr>
        <w:t>in order to</w:t>
      </w:r>
      <w:proofErr w:type="gramEnd"/>
      <w:r w:rsidR="000D0BCB">
        <w:rPr>
          <w:rFonts w:ascii="Arial" w:hAnsi="Arial" w:cs="Arial"/>
          <w:color w:val="050505"/>
          <w:sz w:val="24"/>
          <w:szCs w:val="24"/>
          <w:shd w:val="clear" w:color="auto" w:fill="FFFFFF"/>
        </w:rPr>
        <w:t xml:space="preserve"> protect the driver from inclement Dartmoor weather.</w:t>
      </w:r>
    </w:p>
    <w:p w14:paraId="5088DE1F" w14:textId="77777777" w:rsidR="000A4A21" w:rsidRDefault="000D0BCB" w:rsidP="00E61367">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The last locomotive to work on the tramway was named Lady </w:t>
      </w:r>
      <w:proofErr w:type="spellStart"/>
      <w:r>
        <w:rPr>
          <w:rFonts w:ascii="Arial" w:hAnsi="Arial" w:cs="Arial"/>
          <w:color w:val="050505"/>
          <w:sz w:val="24"/>
          <w:szCs w:val="24"/>
          <w:shd w:val="clear" w:color="auto" w:fill="FFFFFF"/>
        </w:rPr>
        <w:t>Mallaby</w:t>
      </w:r>
      <w:proofErr w:type="spellEnd"/>
      <w:r>
        <w:rPr>
          <w:rFonts w:ascii="Arial" w:hAnsi="Arial" w:cs="Arial"/>
          <w:color w:val="050505"/>
          <w:sz w:val="24"/>
          <w:szCs w:val="24"/>
          <w:shd w:val="clear" w:color="auto" w:fill="FFFFFF"/>
        </w:rPr>
        <w:t xml:space="preserve"> Deeley (after the </w:t>
      </w:r>
      <w:proofErr w:type="gramStart"/>
      <w:r>
        <w:rPr>
          <w:rFonts w:ascii="Arial" w:hAnsi="Arial" w:cs="Arial"/>
          <w:color w:val="050505"/>
          <w:sz w:val="24"/>
          <w:szCs w:val="24"/>
          <w:shd w:val="clear" w:color="auto" w:fill="FFFFFF"/>
        </w:rPr>
        <w:t>owners</w:t>
      </w:r>
      <w:proofErr w:type="gramEnd"/>
      <w:r>
        <w:rPr>
          <w:rFonts w:ascii="Arial" w:hAnsi="Arial" w:cs="Arial"/>
          <w:color w:val="050505"/>
          <w:sz w:val="24"/>
          <w:szCs w:val="24"/>
          <w:shd w:val="clear" w:color="auto" w:fill="FFFFFF"/>
        </w:rPr>
        <w:t xml:space="preserve"> wife) having been built in 1928. Therefore, it only had a few operational years life on the tramway with the final cessation of </w:t>
      </w:r>
      <w:r w:rsidR="0098427D">
        <w:rPr>
          <w:rFonts w:ascii="Arial" w:hAnsi="Arial" w:cs="Arial"/>
          <w:color w:val="050505"/>
          <w:sz w:val="24"/>
          <w:szCs w:val="24"/>
          <w:shd w:val="clear" w:color="auto" w:fill="FFFFFF"/>
        </w:rPr>
        <w:t>work in 1932 (the worst year of the depression).</w:t>
      </w:r>
    </w:p>
    <w:p w14:paraId="68A1C487" w14:textId="6103B6E7" w:rsidR="0098427D" w:rsidRDefault="000A4A21" w:rsidP="00E61367">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When the Red Lake Clay Works (and those at </w:t>
      </w:r>
      <w:proofErr w:type="spellStart"/>
      <w:r>
        <w:rPr>
          <w:rFonts w:ascii="Arial" w:hAnsi="Arial" w:cs="Arial"/>
          <w:color w:val="050505"/>
          <w:sz w:val="24"/>
          <w:szCs w:val="24"/>
          <w:shd w:val="clear" w:color="auto" w:fill="FFFFFF"/>
        </w:rPr>
        <w:t>Leftlake</w:t>
      </w:r>
      <w:proofErr w:type="spellEnd"/>
      <w:r>
        <w:rPr>
          <w:rFonts w:ascii="Arial" w:hAnsi="Arial" w:cs="Arial"/>
          <w:color w:val="050505"/>
          <w:sz w:val="24"/>
          <w:szCs w:val="24"/>
          <w:shd w:val="clear" w:color="auto" w:fill="FFFFFF"/>
        </w:rPr>
        <w:t>) finally closed, it wasn’t because t</w:t>
      </w:r>
      <w:r w:rsidR="0098427D">
        <w:rPr>
          <w:rFonts w:ascii="Arial" w:hAnsi="Arial" w:cs="Arial"/>
          <w:color w:val="050505"/>
          <w:sz w:val="24"/>
          <w:szCs w:val="24"/>
          <w:shd w:val="clear" w:color="auto" w:fill="FFFFFF"/>
        </w:rPr>
        <w:t>he clay had run out but merely the economics of the time prevented it from continuing.</w:t>
      </w:r>
      <w:r>
        <w:rPr>
          <w:rFonts w:ascii="Arial" w:hAnsi="Arial" w:cs="Arial"/>
          <w:color w:val="050505"/>
          <w:sz w:val="24"/>
          <w:szCs w:val="24"/>
          <w:shd w:val="clear" w:color="auto" w:fill="FFFFFF"/>
        </w:rPr>
        <w:t xml:space="preserve"> The operation had barely survived 20 years and had struggled alongside the First World War and the Great Depression. The legacy the operation has left behind </w:t>
      </w:r>
      <w:r w:rsidR="009A23EA">
        <w:rPr>
          <w:rFonts w:ascii="Arial" w:hAnsi="Arial" w:cs="Arial"/>
          <w:color w:val="050505"/>
          <w:sz w:val="24"/>
          <w:szCs w:val="24"/>
          <w:shd w:val="clear" w:color="auto" w:fill="FFFFFF"/>
        </w:rPr>
        <w:t xml:space="preserve">is not only providing a source of interest for </w:t>
      </w:r>
      <w:proofErr w:type="spellStart"/>
      <w:r w:rsidR="00D43CD5">
        <w:rPr>
          <w:rFonts w:ascii="Arial" w:hAnsi="Arial" w:cs="Arial"/>
          <w:color w:val="050505"/>
          <w:sz w:val="24"/>
          <w:szCs w:val="24"/>
          <w:shd w:val="clear" w:color="auto" w:fill="FFFFFF"/>
        </w:rPr>
        <w:t>for</w:t>
      </w:r>
      <w:proofErr w:type="spellEnd"/>
      <w:r w:rsidR="009A23EA">
        <w:rPr>
          <w:rFonts w:ascii="Arial" w:hAnsi="Arial" w:cs="Arial"/>
          <w:color w:val="050505"/>
          <w:sz w:val="24"/>
          <w:szCs w:val="24"/>
          <w:shd w:val="clear" w:color="auto" w:fill="FFFFFF"/>
        </w:rPr>
        <w:t xml:space="preserve"> those wishing to venture into the wilder parts of the southern moor but also safe passage via a well</w:t>
      </w:r>
      <w:r w:rsidR="00985BD9">
        <w:rPr>
          <w:rFonts w:ascii="Arial" w:hAnsi="Arial" w:cs="Arial"/>
          <w:color w:val="050505"/>
          <w:sz w:val="24"/>
          <w:szCs w:val="24"/>
          <w:shd w:val="clear" w:color="auto" w:fill="FFFFFF"/>
        </w:rPr>
        <w:t>-</w:t>
      </w:r>
      <w:r w:rsidR="009A23EA">
        <w:rPr>
          <w:rFonts w:ascii="Arial" w:hAnsi="Arial" w:cs="Arial"/>
          <w:color w:val="050505"/>
          <w:sz w:val="24"/>
          <w:szCs w:val="24"/>
          <w:shd w:val="clear" w:color="auto" w:fill="FFFFFF"/>
        </w:rPr>
        <w:t>defined track bed, which the author has been enjoying for nearly 50 years since his first adventure out with his father in the 1970’s.</w:t>
      </w:r>
    </w:p>
    <w:p w14:paraId="5A2528B3" w14:textId="7E40D886" w:rsidR="003373D3" w:rsidRDefault="003373D3">
      <w:pPr>
        <w:rPr>
          <w:rFonts w:ascii="Arial" w:hAnsi="Arial" w:cs="Arial"/>
          <w:color w:val="050505"/>
          <w:sz w:val="24"/>
          <w:szCs w:val="24"/>
          <w:shd w:val="clear" w:color="auto" w:fill="FFFFFF"/>
        </w:rPr>
      </w:pPr>
    </w:p>
    <w:sectPr w:rsidR="003373D3" w:rsidSect="00BE6F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87C62"/>
    <w:multiLevelType w:val="hybridMultilevel"/>
    <w:tmpl w:val="8D5C9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093820"/>
    <w:multiLevelType w:val="hybridMultilevel"/>
    <w:tmpl w:val="5BDA2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6A21E74"/>
    <w:multiLevelType w:val="hybridMultilevel"/>
    <w:tmpl w:val="55E4A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D23"/>
    <w:rsid w:val="00035764"/>
    <w:rsid w:val="000424F9"/>
    <w:rsid w:val="00043310"/>
    <w:rsid w:val="000701D7"/>
    <w:rsid w:val="0008066D"/>
    <w:rsid w:val="000A4A21"/>
    <w:rsid w:val="000D0BCB"/>
    <w:rsid w:val="0012289D"/>
    <w:rsid w:val="0012367B"/>
    <w:rsid w:val="00127E43"/>
    <w:rsid w:val="00174678"/>
    <w:rsid w:val="00181424"/>
    <w:rsid w:val="00181BDC"/>
    <w:rsid w:val="002024F4"/>
    <w:rsid w:val="00270BBE"/>
    <w:rsid w:val="002D2DE0"/>
    <w:rsid w:val="002F67FB"/>
    <w:rsid w:val="003066DB"/>
    <w:rsid w:val="00317776"/>
    <w:rsid w:val="003373D3"/>
    <w:rsid w:val="00365080"/>
    <w:rsid w:val="00371A4C"/>
    <w:rsid w:val="00397F5E"/>
    <w:rsid w:val="003A345B"/>
    <w:rsid w:val="0040448A"/>
    <w:rsid w:val="004170BC"/>
    <w:rsid w:val="0043153D"/>
    <w:rsid w:val="00444C00"/>
    <w:rsid w:val="00464179"/>
    <w:rsid w:val="00466B2C"/>
    <w:rsid w:val="004771E3"/>
    <w:rsid w:val="00495743"/>
    <w:rsid w:val="004B18CD"/>
    <w:rsid w:val="004C473E"/>
    <w:rsid w:val="004C4F2F"/>
    <w:rsid w:val="005003FF"/>
    <w:rsid w:val="00500A65"/>
    <w:rsid w:val="00532A67"/>
    <w:rsid w:val="0054220B"/>
    <w:rsid w:val="0055011C"/>
    <w:rsid w:val="0055021E"/>
    <w:rsid w:val="0056311C"/>
    <w:rsid w:val="00574014"/>
    <w:rsid w:val="00582C78"/>
    <w:rsid w:val="00585CCA"/>
    <w:rsid w:val="005C4A69"/>
    <w:rsid w:val="005D1493"/>
    <w:rsid w:val="005D7268"/>
    <w:rsid w:val="00600522"/>
    <w:rsid w:val="00607C46"/>
    <w:rsid w:val="00670347"/>
    <w:rsid w:val="00670DFF"/>
    <w:rsid w:val="00680C0E"/>
    <w:rsid w:val="00684D56"/>
    <w:rsid w:val="006947EA"/>
    <w:rsid w:val="006D5130"/>
    <w:rsid w:val="00714379"/>
    <w:rsid w:val="0072114E"/>
    <w:rsid w:val="00721D14"/>
    <w:rsid w:val="0072429B"/>
    <w:rsid w:val="00755520"/>
    <w:rsid w:val="007A45EB"/>
    <w:rsid w:val="007F2743"/>
    <w:rsid w:val="00822BCF"/>
    <w:rsid w:val="008333C6"/>
    <w:rsid w:val="00845514"/>
    <w:rsid w:val="008540B0"/>
    <w:rsid w:val="00872BD4"/>
    <w:rsid w:val="008A5C22"/>
    <w:rsid w:val="008B5837"/>
    <w:rsid w:val="008C0808"/>
    <w:rsid w:val="008D56A8"/>
    <w:rsid w:val="00912535"/>
    <w:rsid w:val="0092393F"/>
    <w:rsid w:val="0094025F"/>
    <w:rsid w:val="0094196A"/>
    <w:rsid w:val="00965D23"/>
    <w:rsid w:val="00982466"/>
    <w:rsid w:val="0098427D"/>
    <w:rsid w:val="00985BD9"/>
    <w:rsid w:val="009A23EA"/>
    <w:rsid w:val="009B3CAC"/>
    <w:rsid w:val="009D6C9C"/>
    <w:rsid w:val="009E0292"/>
    <w:rsid w:val="00A701A5"/>
    <w:rsid w:val="00A77353"/>
    <w:rsid w:val="00AB5DC8"/>
    <w:rsid w:val="00AB63A0"/>
    <w:rsid w:val="00AF577F"/>
    <w:rsid w:val="00B118F2"/>
    <w:rsid w:val="00B13B53"/>
    <w:rsid w:val="00B1685E"/>
    <w:rsid w:val="00B176D6"/>
    <w:rsid w:val="00B32A04"/>
    <w:rsid w:val="00B338EC"/>
    <w:rsid w:val="00B6204F"/>
    <w:rsid w:val="00BA1DE0"/>
    <w:rsid w:val="00BC5FEC"/>
    <w:rsid w:val="00BC6BF8"/>
    <w:rsid w:val="00BD0E35"/>
    <w:rsid w:val="00BE431F"/>
    <w:rsid w:val="00BE6F29"/>
    <w:rsid w:val="00BF54D9"/>
    <w:rsid w:val="00C002F9"/>
    <w:rsid w:val="00C0463E"/>
    <w:rsid w:val="00C11E64"/>
    <w:rsid w:val="00C1547C"/>
    <w:rsid w:val="00C2750B"/>
    <w:rsid w:val="00C451AF"/>
    <w:rsid w:val="00C4725B"/>
    <w:rsid w:val="00C52A5A"/>
    <w:rsid w:val="00C568D8"/>
    <w:rsid w:val="00C63B8E"/>
    <w:rsid w:val="00C72B77"/>
    <w:rsid w:val="00C85B1E"/>
    <w:rsid w:val="00CA332D"/>
    <w:rsid w:val="00CB19A2"/>
    <w:rsid w:val="00CE5F17"/>
    <w:rsid w:val="00CE77FF"/>
    <w:rsid w:val="00D12196"/>
    <w:rsid w:val="00D43CD5"/>
    <w:rsid w:val="00D74D66"/>
    <w:rsid w:val="00DC7BB0"/>
    <w:rsid w:val="00DE06D1"/>
    <w:rsid w:val="00DF7558"/>
    <w:rsid w:val="00E10712"/>
    <w:rsid w:val="00E42AF0"/>
    <w:rsid w:val="00E53D9D"/>
    <w:rsid w:val="00E61367"/>
    <w:rsid w:val="00E7370D"/>
    <w:rsid w:val="00EA2B84"/>
    <w:rsid w:val="00EA2FDE"/>
    <w:rsid w:val="00EE2D87"/>
    <w:rsid w:val="00F03479"/>
    <w:rsid w:val="00F06DE6"/>
    <w:rsid w:val="00F12410"/>
    <w:rsid w:val="00F43565"/>
    <w:rsid w:val="00F510C7"/>
    <w:rsid w:val="00F8278C"/>
    <w:rsid w:val="00FA69C0"/>
    <w:rsid w:val="00FA7D05"/>
    <w:rsid w:val="00FC0430"/>
    <w:rsid w:val="00FC3511"/>
    <w:rsid w:val="00FD3711"/>
    <w:rsid w:val="00FD3B4B"/>
    <w:rsid w:val="00FE3740"/>
    <w:rsid w:val="00FF2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E1A3F"/>
  <w15:chartTrackingRefBased/>
  <w15:docId w15:val="{DEE2552D-7BE6-4229-8E10-6A5D4B86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7FB"/>
    <w:rPr>
      <w:rFonts w:ascii="Segoe UI" w:hAnsi="Segoe UI" w:cs="Segoe UI"/>
      <w:sz w:val="18"/>
      <w:szCs w:val="18"/>
    </w:rPr>
  </w:style>
  <w:style w:type="character" w:styleId="Hyperlink">
    <w:name w:val="Hyperlink"/>
    <w:basedOn w:val="DefaultParagraphFont"/>
    <w:uiPriority w:val="99"/>
    <w:semiHidden/>
    <w:unhideWhenUsed/>
    <w:rsid w:val="008540B0"/>
    <w:rPr>
      <w:color w:val="0000FF"/>
      <w:u w:val="single"/>
    </w:rPr>
  </w:style>
  <w:style w:type="paragraph" w:styleId="ListParagraph">
    <w:name w:val="List Paragraph"/>
    <w:basedOn w:val="Normal"/>
    <w:uiPriority w:val="34"/>
    <w:qFormat/>
    <w:rsid w:val="00DF7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925172">
      <w:bodyDiv w:val="1"/>
      <w:marLeft w:val="0"/>
      <w:marRight w:val="0"/>
      <w:marTop w:val="0"/>
      <w:marBottom w:val="0"/>
      <w:divBdr>
        <w:top w:val="none" w:sz="0" w:space="0" w:color="auto"/>
        <w:left w:val="none" w:sz="0" w:space="0" w:color="auto"/>
        <w:bottom w:val="none" w:sz="0" w:space="0" w:color="auto"/>
        <w:right w:val="none" w:sz="0" w:space="0" w:color="auto"/>
      </w:divBdr>
      <w:divsChild>
        <w:div w:id="688216506">
          <w:marLeft w:val="0"/>
          <w:marRight w:val="0"/>
          <w:marTop w:val="0"/>
          <w:marBottom w:val="0"/>
          <w:divBdr>
            <w:top w:val="none" w:sz="0" w:space="0" w:color="auto"/>
            <w:left w:val="none" w:sz="0" w:space="0" w:color="auto"/>
            <w:bottom w:val="none" w:sz="0" w:space="0" w:color="auto"/>
            <w:right w:val="none" w:sz="0" w:space="0" w:color="auto"/>
          </w:divBdr>
        </w:div>
        <w:div w:id="1943755600">
          <w:marLeft w:val="0"/>
          <w:marRight w:val="0"/>
          <w:marTop w:val="120"/>
          <w:marBottom w:val="0"/>
          <w:divBdr>
            <w:top w:val="none" w:sz="0" w:space="0" w:color="auto"/>
            <w:left w:val="none" w:sz="0" w:space="0" w:color="auto"/>
            <w:bottom w:val="none" w:sz="0" w:space="0" w:color="auto"/>
            <w:right w:val="none" w:sz="0" w:space="0" w:color="auto"/>
          </w:divBdr>
          <w:divsChild>
            <w:div w:id="14021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6021">
      <w:bodyDiv w:val="1"/>
      <w:marLeft w:val="0"/>
      <w:marRight w:val="0"/>
      <w:marTop w:val="0"/>
      <w:marBottom w:val="0"/>
      <w:divBdr>
        <w:top w:val="none" w:sz="0" w:space="0" w:color="auto"/>
        <w:left w:val="none" w:sz="0" w:space="0" w:color="auto"/>
        <w:bottom w:val="none" w:sz="0" w:space="0" w:color="auto"/>
        <w:right w:val="none" w:sz="0" w:space="0" w:color="auto"/>
      </w:divBdr>
      <w:divsChild>
        <w:div w:id="786656274">
          <w:marLeft w:val="0"/>
          <w:marRight w:val="0"/>
          <w:marTop w:val="0"/>
          <w:marBottom w:val="0"/>
          <w:divBdr>
            <w:top w:val="none" w:sz="0" w:space="0" w:color="auto"/>
            <w:left w:val="none" w:sz="0" w:space="0" w:color="auto"/>
            <w:bottom w:val="none" w:sz="0" w:space="0" w:color="auto"/>
            <w:right w:val="none" w:sz="0" w:space="0" w:color="auto"/>
          </w:divBdr>
        </w:div>
        <w:div w:id="370225140">
          <w:marLeft w:val="0"/>
          <w:marRight w:val="0"/>
          <w:marTop w:val="0"/>
          <w:marBottom w:val="0"/>
          <w:divBdr>
            <w:top w:val="none" w:sz="0" w:space="0" w:color="auto"/>
            <w:left w:val="none" w:sz="0" w:space="0" w:color="auto"/>
            <w:bottom w:val="none" w:sz="0" w:space="0" w:color="auto"/>
            <w:right w:val="none" w:sz="0" w:space="0" w:color="auto"/>
          </w:divBdr>
        </w:div>
        <w:div w:id="763184307">
          <w:marLeft w:val="0"/>
          <w:marRight w:val="0"/>
          <w:marTop w:val="0"/>
          <w:marBottom w:val="0"/>
          <w:divBdr>
            <w:top w:val="none" w:sz="0" w:space="0" w:color="auto"/>
            <w:left w:val="none" w:sz="0" w:space="0" w:color="auto"/>
            <w:bottom w:val="none" w:sz="0" w:space="0" w:color="auto"/>
            <w:right w:val="none" w:sz="0" w:space="0" w:color="auto"/>
          </w:divBdr>
        </w:div>
      </w:divsChild>
    </w:div>
    <w:div w:id="1149901863">
      <w:bodyDiv w:val="1"/>
      <w:marLeft w:val="0"/>
      <w:marRight w:val="0"/>
      <w:marTop w:val="0"/>
      <w:marBottom w:val="0"/>
      <w:divBdr>
        <w:top w:val="none" w:sz="0" w:space="0" w:color="auto"/>
        <w:left w:val="none" w:sz="0" w:space="0" w:color="auto"/>
        <w:bottom w:val="none" w:sz="0" w:space="0" w:color="auto"/>
        <w:right w:val="none" w:sz="0" w:space="0" w:color="auto"/>
      </w:divBdr>
    </w:div>
    <w:div w:id="1239636326">
      <w:bodyDiv w:val="1"/>
      <w:marLeft w:val="0"/>
      <w:marRight w:val="0"/>
      <w:marTop w:val="0"/>
      <w:marBottom w:val="0"/>
      <w:divBdr>
        <w:top w:val="none" w:sz="0" w:space="0" w:color="auto"/>
        <w:left w:val="none" w:sz="0" w:space="0" w:color="auto"/>
        <w:bottom w:val="none" w:sz="0" w:space="0" w:color="auto"/>
        <w:right w:val="none" w:sz="0" w:space="0" w:color="auto"/>
      </w:divBdr>
      <w:divsChild>
        <w:div w:id="1577783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5</Pages>
  <Words>1219</Words>
  <Characters>6950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Grigg</dc:creator>
  <cp:keywords/>
  <dc:description/>
  <cp:lastModifiedBy>Steve Grigg</cp:lastModifiedBy>
  <cp:revision>9</cp:revision>
  <cp:lastPrinted>2021-09-30T12:23:00Z</cp:lastPrinted>
  <dcterms:created xsi:type="dcterms:W3CDTF">2021-11-10T19:59:00Z</dcterms:created>
  <dcterms:modified xsi:type="dcterms:W3CDTF">2021-11-14T20:22:00Z</dcterms:modified>
</cp:coreProperties>
</file>